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A4" w:rsidRPr="00EB4298" w:rsidRDefault="00C179A4" w:rsidP="00C179A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B4298">
        <w:rPr>
          <w:rFonts w:ascii="Arial" w:hAnsi="Arial" w:cs="Arial"/>
          <w:b/>
          <w:u w:val="single"/>
        </w:rPr>
        <w:t>HOLTON PARISH COUNCIL</w:t>
      </w:r>
    </w:p>
    <w:p w:rsidR="00C179A4" w:rsidRPr="00EB4298" w:rsidRDefault="00C179A4" w:rsidP="00C179A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179A4" w:rsidRPr="002963CB" w:rsidRDefault="00C179A4" w:rsidP="00C179A4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2963CB">
        <w:rPr>
          <w:rFonts w:ascii="Arial" w:hAnsi="Arial" w:cs="Arial"/>
          <w:b/>
          <w:caps/>
        </w:rPr>
        <w:t>MINUTES OF THE COUNCIL MEETING HELD ON</w:t>
      </w:r>
    </w:p>
    <w:p w:rsidR="00C179A4" w:rsidRPr="002963CB" w:rsidRDefault="00C179A4" w:rsidP="00C179A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13</w:t>
      </w:r>
      <w:r w:rsidRPr="00CF3A1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2017</w:t>
      </w:r>
      <w:r w:rsidRPr="002963CB">
        <w:rPr>
          <w:rFonts w:ascii="Arial" w:hAnsi="Arial" w:cs="Arial"/>
          <w:b/>
        </w:rPr>
        <w:t>, Holton and Blyford Village Hall</w:t>
      </w:r>
    </w:p>
    <w:p w:rsidR="00C179A4" w:rsidRDefault="00C179A4" w:rsidP="00C179A4">
      <w:pPr>
        <w:spacing w:after="0" w:line="240" w:lineRule="auto"/>
        <w:jc w:val="center"/>
        <w:rPr>
          <w:rFonts w:ascii="Arial" w:hAnsi="Arial" w:cs="Arial"/>
        </w:rPr>
      </w:pPr>
    </w:p>
    <w:p w:rsidR="00C179A4" w:rsidRPr="007F2ABE" w:rsidRDefault="00C179A4" w:rsidP="00C179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Meeting </w:t>
      </w:r>
      <w:r w:rsidRPr="007F2ABE">
        <w:rPr>
          <w:rFonts w:ascii="Arial" w:eastAsia="Times New Roman" w:hAnsi="Arial" w:cs="Arial"/>
          <w:b/>
          <w:bCs/>
        </w:rPr>
        <w:t>Commenced at 19.30 hrs</w:t>
      </w:r>
    </w:p>
    <w:p w:rsidR="00C179A4" w:rsidRDefault="00C179A4" w:rsidP="00C179A4">
      <w:pPr>
        <w:jc w:val="both"/>
        <w:rPr>
          <w:rFonts w:ascii="Arial" w:eastAsia="Times New Roman" w:hAnsi="Arial" w:cs="Arial"/>
          <w:b/>
          <w:highlight w:val="yellow"/>
          <w:u w:val="single"/>
        </w:rPr>
      </w:pPr>
      <w:r w:rsidRPr="007F2ABE">
        <w:rPr>
          <w:rFonts w:ascii="Arial" w:eastAsia="Times New Roman" w:hAnsi="Arial" w:cs="Arial"/>
          <w:b/>
          <w:bCs/>
        </w:rPr>
        <w:t xml:space="preserve">Finished at </w:t>
      </w:r>
      <w:r>
        <w:rPr>
          <w:rFonts w:ascii="Arial" w:eastAsia="Times New Roman" w:hAnsi="Arial" w:cs="Arial"/>
          <w:b/>
          <w:bCs/>
        </w:rPr>
        <w:t xml:space="preserve">21.00 </w:t>
      </w:r>
      <w:r w:rsidRPr="007F2ABE">
        <w:rPr>
          <w:rFonts w:ascii="Arial" w:eastAsia="Times New Roman" w:hAnsi="Arial" w:cs="Arial"/>
          <w:b/>
          <w:bCs/>
        </w:rPr>
        <w:t>hrs</w:t>
      </w:r>
      <w:r w:rsidRPr="007F2ABE">
        <w:rPr>
          <w:rFonts w:ascii="Arial" w:eastAsia="Times New Roman" w:hAnsi="Arial" w:cs="Arial"/>
          <w:b/>
          <w:highlight w:val="yellow"/>
          <w:u w:val="single"/>
        </w:rPr>
        <w:t xml:space="preserve"> </w:t>
      </w:r>
    </w:p>
    <w:p w:rsidR="00C179A4" w:rsidRPr="00FD4327" w:rsidRDefault="00C179A4" w:rsidP="007344A8">
      <w:pPr>
        <w:numPr>
          <w:ilvl w:val="0"/>
          <w:numId w:val="40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FD4327">
        <w:rPr>
          <w:rFonts w:ascii="Arial" w:eastAsia="Times New Roman" w:hAnsi="Arial" w:cs="Arial"/>
        </w:rPr>
        <w:t>The Chair welcomed everyone present to the meeting</w:t>
      </w:r>
    </w:p>
    <w:p w:rsidR="00C179A4" w:rsidRPr="00FD4327" w:rsidRDefault="00C179A4" w:rsidP="007344A8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C179A4" w:rsidRPr="00FD4327" w:rsidRDefault="00C179A4" w:rsidP="007344A8">
      <w:pPr>
        <w:numPr>
          <w:ilvl w:val="0"/>
          <w:numId w:val="40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FD4327">
        <w:rPr>
          <w:rFonts w:ascii="Arial" w:eastAsia="Times New Roman" w:hAnsi="Arial" w:cs="Arial"/>
          <w:b/>
          <w:bCs/>
        </w:rPr>
        <w:t xml:space="preserve">PRESENT:  </w:t>
      </w:r>
      <w:r w:rsidRPr="00FD4327">
        <w:rPr>
          <w:rFonts w:ascii="Arial" w:eastAsia="Times New Roman" w:hAnsi="Arial" w:cs="Arial"/>
        </w:rPr>
        <w:t xml:space="preserve">Councillors G Cackett (Chair), </w:t>
      </w:r>
      <w:r w:rsidRPr="00C179A4">
        <w:rPr>
          <w:rFonts w:ascii="Arial" w:eastAsia="Times New Roman" w:hAnsi="Arial" w:cs="Arial"/>
        </w:rPr>
        <w:t xml:space="preserve">D Davis, </w:t>
      </w:r>
      <w:r w:rsidRPr="00FD4327">
        <w:rPr>
          <w:rFonts w:ascii="Arial" w:eastAsia="Times New Roman" w:hAnsi="Arial" w:cs="Arial"/>
        </w:rPr>
        <w:t>D Fosdike, M Hart, R Stephenson.</w:t>
      </w:r>
    </w:p>
    <w:p w:rsidR="00C179A4" w:rsidRPr="00FD4327" w:rsidRDefault="00C179A4" w:rsidP="007344A8">
      <w:pPr>
        <w:tabs>
          <w:tab w:val="left" w:pos="1418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C179A4" w:rsidRPr="007F2ABE" w:rsidRDefault="00C179A4" w:rsidP="007344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7F2ABE">
        <w:rPr>
          <w:rFonts w:ascii="Arial" w:eastAsia="Times New Roman" w:hAnsi="Arial" w:cs="Arial"/>
          <w:b/>
          <w:caps/>
        </w:rPr>
        <w:tab/>
        <w:t>In attenda</w:t>
      </w:r>
      <w:r>
        <w:rPr>
          <w:rFonts w:ascii="Arial" w:eastAsia="Times New Roman" w:hAnsi="Arial" w:cs="Arial"/>
          <w:b/>
          <w:caps/>
        </w:rPr>
        <w:t xml:space="preserve">nce:  </w:t>
      </w:r>
      <w:r w:rsidRPr="007F2ABE">
        <w:rPr>
          <w:rFonts w:ascii="Arial" w:eastAsia="Times New Roman" w:hAnsi="Arial" w:cs="Arial"/>
        </w:rPr>
        <w:t>D Henry, Clerk</w:t>
      </w:r>
      <w:r>
        <w:rPr>
          <w:rFonts w:ascii="Arial" w:eastAsia="Times New Roman" w:hAnsi="Arial" w:cs="Arial"/>
        </w:rPr>
        <w:t>,</w:t>
      </w:r>
    </w:p>
    <w:p w:rsidR="00C179A4" w:rsidRPr="007F2ABE" w:rsidRDefault="00C179A4" w:rsidP="007344A8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</w:p>
    <w:p w:rsidR="00C179A4" w:rsidRDefault="00C179A4" w:rsidP="007344A8">
      <w:pPr>
        <w:numPr>
          <w:ilvl w:val="0"/>
          <w:numId w:val="40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lang w:val="en-US"/>
        </w:rPr>
        <w:t xml:space="preserve">PUBLIC FORUM:  </w:t>
      </w:r>
      <w:r w:rsidRPr="007F2ABE">
        <w:rPr>
          <w:rFonts w:ascii="Arial" w:eastAsia="Times New Roman" w:hAnsi="Arial" w:cs="Arial"/>
          <w:lang w:val="en-US"/>
        </w:rPr>
        <w:t>There w</w:t>
      </w:r>
      <w:r>
        <w:rPr>
          <w:rFonts w:ascii="Arial" w:eastAsia="Times New Roman" w:hAnsi="Arial" w:cs="Arial"/>
          <w:lang w:val="en-US"/>
        </w:rPr>
        <w:t>ere two</w:t>
      </w:r>
      <w:r w:rsidRPr="007F2ABE">
        <w:rPr>
          <w:rFonts w:ascii="Arial" w:eastAsia="Times New Roman" w:hAnsi="Arial" w:cs="Arial"/>
          <w:lang w:val="en-US"/>
        </w:rPr>
        <w:t xml:space="preserve"> members of the public in attendance.</w:t>
      </w:r>
    </w:p>
    <w:p w:rsidR="007B238D" w:rsidRDefault="007B238D" w:rsidP="007344A8">
      <w:pPr>
        <w:spacing w:after="0" w:line="240" w:lineRule="auto"/>
        <w:ind w:left="992" w:hanging="992"/>
        <w:jc w:val="both"/>
        <w:rPr>
          <w:rFonts w:ascii="Arial" w:hAnsi="Arial" w:cs="Arial"/>
          <w:szCs w:val="12"/>
        </w:rPr>
      </w:pPr>
    </w:p>
    <w:p w:rsidR="00342989" w:rsidRPr="00AA7D99" w:rsidRDefault="00342989" w:rsidP="007344A8">
      <w:pPr>
        <w:numPr>
          <w:ilvl w:val="0"/>
          <w:numId w:val="40"/>
        </w:numPr>
        <w:tabs>
          <w:tab w:val="left" w:pos="1985"/>
        </w:tabs>
        <w:suppressAutoHyphens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val="en-US"/>
        </w:rPr>
      </w:pPr>
      <w:r w:rsidRPr="007F2ABE">
        <w:rPr>
          <w:rFonts w:ascii="Arial" w:eastAsia="Times New Roman" w:hAnsi="Arial" w:cs="Arial"/>
          <w:b/>
          <w:bCs/>
        </w:rPr>
        <w:t>APOLOGIES FOR ABSENCE</w:t>
      </w:r>
      <w:r w:rsidRPr="007F2ABE">
        <w:rPr>
          <w:rFonts w:ascii="Arial" w:eastAsia="Times New Roman" w:hAnsi="Arial" w:cs="Arial"/>
          <w:b/>
        </w:rPr>
        <w:t>:</w:t>
      </w:r>
      <w:r w:rsidRPr="007F2ABE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None.</w:t>
      </w:r>
    </w:p>
    <w:p w:rsidR="00342989" w:rsidRPr="00AA7D99" w:rsidRDefault="00342989" w:rsidP="007344A8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val="en-US"/>
        </w:rPr>
      </w:pPr>
    </w:p>
    <w:p w:rsidR="00342989" w:rsidRPr="00AA7D99" w:rsidRDefault="00342989" w:rsidP="007344A8">
      <w:pPr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</w:rPr>
      </w:pPr>
      <w:r w:rsidRPr="00681483">
        <w:rPr>
          <w:rFonts w:ascii="Arial" w:eastAsia="Times New Roman" w:hAnsi="Arial" w:cs="Arial"/>
          <w:b/>
          <w:bCs/>
        </w:rPr>
        <w:t xml:space="preserve">DECLARATIONS OF INTEREST:  </w:t>
      </w:r>
      <w:r w:rsidRPr="00681483">
        <w:rPr>
          <w:rFonts w:ascii="Arial" w:eastAsia="Times New Roman" w:hAnsi="Arial" w:cs="Arial"/>
        </w:rPr>
        <w:t xml:space="preserve">No </w:t>
      </w:r>
      <w:r w:rsidRPr="00681483">
        <w:rPr>
          <w:rFonts w:ascii="Arial" w:eastAsia="Times New Roman" w:hAnsi="Arial" w:cs="Arial"/>
          <w:lang w:val="en-US"/>
        </w:rPr>
        <w:t>pecuniary or non-pecuniary were declared.</w:t>
      </w:r>
    </w:p>
    <w:p w:rsidR="00342989" w:rsidRDefault="00342989" w:rsidP="007344A8">
      <w:pPr>
        <w:spacing w:after="0" w:line="240" w:lineRule="auto"/>
        <w:ind w:left="992" w:hanging="992"/>
        <w:jc w:val="both"/>
        <w:rPr>
          <w:rFonts w:ascii="Arial" w:hAnsi="Arial" w:cs="Arial"/>
          <w:szCs w:val="12"/>
        </w:rPr>
      </w:pPr>
    </w:p>
    <w:p w:rsidR="00342989" w:rsidRPr="00CB46C0" w:rsidRDefault="00342989" w:rsidP="007344A8">
      <w:pPr>
        <w:numPr>
          <w:ilvl w:val="0"/>
          <w:numId w:val="40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P</w:t>
      </w:r>
      <w:r w:rsidRPr="00CB46C0">
        <w:rPr>
          <w:rFonts w:ascii="Arial" w:hAnsi="Arial" w:cs="Arial"/>
          <w:b/>
          <w:bCs/>
        </w:rPr>
        <w:t>LANNING DECISIONS/APPLICATIONS</w:t>
      </w:r>
    </w:p>
    <w:p w:rsidR="00342989" w:rsidRPr="00CB46C0" w:rsidRDefault="00342989" w:rsidP="007344A8">
      <w:pPr>
        <w:suppressAutoHyphens/>
        <w:spacing w:after="0" w:line="240" w:lineRule="auto"/>
        <w:ind w:left="33"/>
        <w:jc w:val="both"/>
        <w:rPr>
          <w:rFonts w:ascii="Arial" w:hAnsi="Arial" w:cs="Arial"/>
          <w:bCs/>
          <w:sz w:val="6"/>
          <w:szCs w:val="6"/>
        </w:rPr>
      </w:pPr>
    </w:p>
    <w:p w:rsid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Cs w:val="18"/>
        </w:rPr>
      </w:pPr>
      <w:r w:rsidRPr="00342989">
        <w:rPr>
          <w:rFonts w:ascii="Arial" w:hAnsi="Arial" w:cs="Arial"/>
          <w:bCs/>
          <w:szCs w:val="18"/>
        </w:rPr>
        <w:t xml:space="preserve">Members </w:t>
      </w:r>
      <w:r w:rsidRPr="00342989">
        <w:rPr>
          <w:rFonts w:ascii="Arial" w:hAnsi="Arial" w:cs="Arial"/>
          <w:b/>
          <w:bCs/>
          <w:szCs w:val="18"/>
        </w:rPr>
        <w:t>consider</w:t>
      </w:r>
      <w:r w:rsidRPr="00342989">
        <w:rPr>
          <w:rFonts w:ascii="Arial" w:hAnsi="Arial" w:cs="Arial"/>
          <w:bCs/>
          <w:szCs w:val="18"/>
        </w:rPr>
        <w:t xml:space="preserve"> planning application - DC/17/4171/FUL – Wenhaston Quarry, Health Road, Wenhaston With Mells Hamlett.  </w:t>
      </w:r>
    </w:p>
    <w:p w:rsidR="00342989" w:rsidRP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12"/>
          <w:szCs w:val="12"/>
        </w:rPr>
      </w:pPr>
    </w:p>
    <w:p w:rsid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It was </w:t>
      </w:r>
      <w:r w:rsidRPr="00342989">
        <w:rPr>
          <w:rFonts w:ascii="Arial" w:hAnsi="Arial" w:cs="Arial"/>
          <w:b/>
          <w:bCs/>
          <w:szCs w:val="18"/>
        </w:rPr>
        <w:t>noted</w:t>
      </w:r>
      <w:r>
        <w:rPr>
          <w:rFonts w:ascii="Arial" w:hAnsi="Arial" w:cs="Arial"/>
          <w:bCs/>
          <w:szCs w:val="18"/>
        </w:rPr>
        <w:t xml:space="preserve"> that the grated extension did not allow the parish Council the opportunity to consider Wenhaston Parish Councils views</w:t>
      </w:r>
      <w:r w:rsidR="00D86DEE">
        <w:rPr>
          <w:rFonts w:ascii="Arial" w:hAnsi="Arial" w:cs="Arial"/>
          <w:bCs/>
          <w:szCs w:val="18"/>
        </w:rPr>
        <w:t>.</w:t>
      </w:r>
    </w:p>
    <w:p w:rsidR="00342989" w:rsidRP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12"/>
          <w:szCs w:val="12"/>
        </w:rPr>
      </w:pPr>
    </w:p>
    <w:p w:rsidR="00342989" w:rsidRP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 xml:space="preserve">Following an in-depth discussion, members </w:t>
      </w:r>
      <w:r w:rsidRPr="00342989">
        <w:rPr>
          <w:rFonts w:ascii="Arial" w:hAnsi="Arial" w:cs="Arial"/>
          <w:b/>
          <w:bCs/>
          <w:szCs w:val="18"/>
        </w:rPr>
        <w:t>resolved</w:t>
      </w:r>
      <w:r w:rsidRPr="00342989">
        <w:rPr>
          <w:rFonts w:ascii="Arial" w:hAnsi="Arial" w:cs="Arial"/>
          <w:bCs/>
          <w:szCs w:val="18"/>
        </w:rPr>
        <w:t xml:space="preserve"> to object to the planning application of the following grounds</w:t>
      </w:r>
    </w:p>
    <w:p w:rsidR="00342989" w:rsidRPr="0034298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12"/>
          <w:szCs w:val="12"/>
        </w:rPr>
      </w:pPr>
    </w:p>
    <w:p w:rsidR="00D86DEE" w:rsidRDefault="00342989" w:rsidP="007344A8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bCs/>
          <w:szCs w:val="18"/>
        </w:rPr>
      </w:pPr>
      <w:r w:rsidRPr="00342989">
        <w:rPr>
          <w:rFonts w:ascii="Arial" w:hAnsi="Arial" w:cs="Arial"/>
          <w:bCs/>
          <w:szCs w:val="18"/>
        </w:rPr>
        <w:t xml:space="preserve">Serious concerns over site access via Mells on narrow single-track road, frequently used by pedestrians.  Members also </w:t>
      </w:r>
      <w:r w:rsidRPr="00342989">
        <w:rPr>
          <w:rFonts w:ascii="Arial" w:hAnsi="Arial" w:cs="Arial"/>
          <w:b/>
          <w:bCs/>
          <w:szCs w:val="18"/>
        </w:rPr>
        <w:t>note</w:t>
      </w:r>
      <w:r w:rsidRPr="00342989">
        <w:rPr>
          <w:rFonts w:ascii="Arial" w:hAnsi="Arial" w:cs="Arial"/>
          <w:bCs/>
          <w:szCs w:val="18"/>
        </w:rPr>
        <w:t xml:space="preserve"> the highway comments.</w:t>
      </w:r>
    </w:p>
    <w:p w:rsidR="00D86DEE" w:rsidRPr="00D86DEE" w:rsidRDefault="00D86DEE" w:rsidP="007344A8">
      <w:pPr>
        <w:suppressAutoHyphens/>
        <w:spacing w:after="0" w:line="240" w:lineRule="auto"/>
        <w:ind w:left="207"/>
        <w:jc w:val="both"/>
        <w:rPr>
          <w:rFonts w:ascii="Arial" w:hAnsi="Arial" w:cs="Arial"/>
          <w:bCs/>
          <w:sz w:val="6"/>
          <w:szCs w:val="6"/>
        </w:rPr>
      </w:pPr>
    </w:p>
    <w:p w:rsidR="00342989" w:rsidRPr="00D86DEE" w:rsidRDefault="00342989" w:rsidP="007344A8">
      <w:pPr>
        <w:pStyle w:val="ListParagraph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hAnsi="Arial" w:cs="Arial"/>
          <w:bCs/>
          <w:szCs w:val="18"/>
        </w:rPr>
      </w:pPr>
      <w:r w:rsidRPr="00D86DEE">
        <w:rPr>
          <w:rFonts w:ascii="Arial" w:hAnsi="Arial" w:cs="Arial"/>
          <w:bCs/>
          <w:szCs w:val="18"/>
        </w:rPr>
        <w:t xml:space="preserve">There is a potential for 252 people on site at any one time, this will have serious implications for the local health services which are already </w:t>
      </w:r>
      <w:r w:rsidR="00D86DEE" w:rsidRPr="00D86DEE">
        <w:rPr>
          <w:rFonts w:ascii="Arial" w:hAnsi="Arial" w:cs="Arial"/>
          <w:bCs/>
          <w:szCs w:val="18"/>
        </w:rPr>
        <w:t>overburdened</w:t>
      </w:r>
      <w:r w:rsidRPr="00D86DEE">
        <w:rPr>
          <w:rFonts w:ascii="Arial" w:hAnsi="Arial" w:cs="Arial"/>
          <w:bCs/>
          <w:szCs w:val="18"/>
        </w:rPr>
        <w:t>.</w:t>
      </w:r>
    </w:p>
    <w:p w:rsidR="00342989" w:rsidRPr="00242909" w:rsidRDefault="00342989" w:rsidP="007344A8">
      <w:p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12"/>
          <w:szCs w:val="12"/>
        </w:rPr>
      </w:pPr>
    </w:p>
    <w:p w:rsidR="00342989" w:rsidRPr="00740ACD" w:rsidRDefault="00342989" w:rsidP="007344A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bookmarkStart w:id="1" w:name="_Hlk500075627"/>
      <w:r w:rsidRPr="00740ACD">
        <w:rPr>
          <w:rFonts w:ascii="Arial" w:hAnsi="Arial" w:cs="Arial"/>
          <w:b/>
          <w:i/>
        </w:rPr>
        <w:t>Proposed</w:t>
      </w:r>
      <w:r w:rsidRPr="00740ACD">
        <w:rPr>
          <w:rFonts w:ascii="Arial" w:hAnsi="Arial" w:cs="Arial"/>
          <w:i/>
        </w:rPr>
        <w:t xml:space="preserve"> Cllr </w:t>
      </w:r>
      <w:r w:rsidR="00740ACD" w:rsidRPr="00740ACD">
        <w:rPr>
          <w:rFonts w:ascii="Arial" w:hAnsi="Arial" w:cs="Arial"/>
          <w:i/>
        </w:rPr>
        <w:t>Hart</w:t>
      </w:r>
      <w:r w:rsidRPr="00740ACD">
        <w:rPr>
          <w:rFonts w:ascii="Arial" w:hAnsi="Arial" w:cs="Arial"/>
          <w:i/>
        </w:rPr>
        <w:t xml:space="preserve">.  </w:t>
      </w:r>
      <w:r w:rsidRPr="00740ACD">
        <w:rPr>
          <w:rFonts w:ascii="Arial" w:hAnsi="Arial" w:cs="Arial"/>
          <w:b/>
          <w:i/>
        </w:rPr>
        <w:t>Second</w:t>
      </w:r>
      <w:r w:rsidRPr="00740ACD">
        <w:rPr>
          <w:rFonts w:ascii="Arial" w:hAnsi="Arial" w:cs="Arial"/>
          <w:i/>
        </w:rPr>
        <w:t xml:space="preserve"> Cllr Stephenson.  Unanimously</w:t>
      </w:r>
      <w:r w:rsidRPr="00740ACD">
        <w:rPr>
          <w:rFonts w:ascii="Arial" w:hAnsi="Arial" w:cs="Arial"/>
          <w:b/>
          <w:i/>
        </w:rPr>
        <w:t xml:space="preserve"> agreed</w:t>
      </w:r>
      <w:r w:rsidRPr="00740ACD">
        <w:rPr>
          <w:rFonts w:ascii="Arial" w:hAnsi="Arial" w:cs="Arial"/>
          <w:b/>
        </w:rPr>
        <w:t>.</w:t>
      </w:r>
    </w:p>
    <w:bookmarkEnd w:id="1"/>
    <w:p w:rsidR="00342989" w:rsidRDefault="00342989" w:rsidP="007344A8">
      <w:pPr>
        <w:spacing w:after="0" w:line="240" w:lineRule="auto"/>
        <w:ind w:left="992" w:hanging="992"/>
        <w:jc w:val="both"/>
        <w:rPr>
          <w:rFonts w:ascii="Arial" w:hAnsi="Arial" w:cs="Arial"/>
          <w:szCs w:val="12"/>
        </w:rPr>
      </w:pPr>
    </w:p>
    <w:p w:rsidR="00D86DEE" w:rsidRPr="001C2833" w:rsidRDefault="00D86DEE" w:rsidP="007344A8">
      <w:pPr>
        <w:pStyle w:val="ListParagraph"/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/>
          <w:caps/>
          <w:szCs w:val="24"/>
        </w:rPr>
        <w:t>fin</w:t>
      </w:r>
      <w:r w:rsidRPr="00DB7320">
        <w:rPr>
          <w:rFonts w:ascii="Arial" w:hAnsi="Arial" w:cs="Arial"/>
          <w:b/>
          <w:caps/>
          <w:szCs w:val="24"/>
        </w:rPr>
        <w:t>ance</w:t>
      </w:r>
    </w:p>
    <w:p w:rsidR="00D86DEE" w:rsidRPr="00D86DEE" w:rsidRDefault="00D86DEE" w:rsidP="007344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val="en-US"/>
        </w:rPr>
      </w:pPr>
    </w:p>
    <w:p w:rsidR="00D86DEE" w:rsidRDefault="00D86DEE" w:rsidP="007344A8">
      <w:pPr>
        <w:spacing w:after="0" w:line="240" w:lineRule="auto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D86DEE">
        <w:rPr>
          <w:rFonts w:ascii="Arial" w:hAnsi="Arial" w:cs="Arial"/>
          <w:b/>
          <w:szCs w:val="24"/>
        </w:rPr>
        <w:t>considered</w:t>
      </w:r>
      <w:r>
        <w:rPr>
          <w:rFonts w:ascii="Arial" w:hAnsi="Arial" w:cs="Arial"/>
          <w:szCs w:val="24"/>
        </w:rPr>
        <w:t xml:space="preserve"> and discussed the requirement to purchase a laptop and associated software for the incoming Clerk.  It was </w:t>
      </w:r>
      <w:r w:rsidRPr="00D86DEE">
        <w:rPr>
          <w:rFonts w:ascii="Arial" w:hAnsi="Arial" w:cs="Arial"/>
          <w:b/>
          <w:szCs w:val="24"/>
        </w:rPr>
        <w:t>resolved</w:t>
      </w:r>
      <w:r>
        <w:rPr>
          <w:rFonts w:ascii="Arial" w:hAnsi="Arial" w:cs="Arial"/>
          <w:szCs w:val="24"/>
        </w:rPr>
        <w:t xml:space="preserve"> to purchase </w:t>
      </w:r>
    </w:p>
    <w:p w:rsidR="00D86DEE" w:rsidRDefault="00D86DEE" w:rsidP="007344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A laptop to the value of £653 (</w:t>
      </w:r>
      <w:proofErr w:type="spellStart"/>
      <w:r>
        <w:rPr>
          <w:rFonts w:ascii="Arial" w:hAnsi="Arial" w:cs="Arial"/>
          <w:szCs w:val="12"/>
        </w:rPr>
        <w:t>incl</w:t>
      </w:r>
      <w:proofErr w:type="spellEnd"/>
      <w:r>
        <w:rPr>
          <w:rFonts w:ascii="Arial" w:hAnsi="Arial" w:cs="Arial"/>
          <w:szCs w:val="12"/>
        </w:rPr>
        <w:t xml:space="preserve"> VAT)</w:t>
      </w:r>
    </w:p>
    <w:p w:rsidR="00D86DEE" w:rsidRDefault="00D86DEE" w:rsidP="007344A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Associated software</w:t>
      </w:r>
      <w:r w:rsidR="00BA39CC">
        <w:rPr>
          <w:rFonts w:ascii="Arial" w:hAnsi="Arial" w:cs="Arial"/>
          <w:szCs w:val="12"/>
        </w:rPr>
        <w:t xml:space="preserve"> </w:t>
      </w:r>
      <w:r>
        <w:rPr>
          <w:rFonts w:ascii="Arial" w:hAnsi="Arial" w:cs="Arial"/>
          <w:szCs w:val="12"/>
        </w:rPr>
        <w:t>package</w:t>
      </w:r>
      <w:r w:rsidR="00BA39CC">
        <w:rPr>
          <w:rFonts w:ascii="Arial" w:hAnsi="Arial" w:cs="Arial"/>
          <w:szCs w:val="12"/>
        </w:rPr>
        <w:t>/s in the region of £100/£150</w:t>
      </w:r>
    </w:p>
    <w:p w:rsidR="00BA39CC" w:rsidRPr="00A82CFC" w:rsidRDefault="00BA39CC" w:rsidP="007344A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BA39CC" w:rsidRPr="00BA39CC" w:rsidRDefault="00BA39CC" w:rsidP="007344A8">
      <w:pPr>
        <w:spacing w:after="0" w:line="240" w:lineRule="auto"/>
        <w:ind w:left="567"/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Members accepted Councillor </w:t>
      </w:r>
      <w:proofErr w:type="spellStart"/>
      <w:r>
        <w:rPr>
          <w:rFonts w:ascii="Arial" w:hAnsi="Arial" w:cs="Arial"/>
          <w:szCs w:val="12"/>
        </w:rPr>
        <w:t>Fosdike’s</w:t>
      </w:r>
      <w:proofErr w:type="spellEnd"/>
      <w:r>
        <w:rPr>
          <w:rFonts w:ascii="Arial" w:hAnsi="Arial" w:cs="Arial"/>
          <w:szCs w:val="12"/>
        </w:rPr>
        <w:t xml:space="preserve"> offer to undertake the necessary purchases and </w:t>
      </w:r>
      <w:r w:rsidRPr="00CC7C42">
        <w:rPr>
          <w:rFonts w:ascii="Arial" w:hAnsi="Arial" w:cs="Arial"/>
          <w:b/>
          <w:szCs w:val="12"/>
        </w:rPr>
        <w:t>agreed</w:t>
      </w:r>
      <w:r w:rsidR="00CF2F16">
        <w:rPr>
          <w:rFonts w:ascii="Arial" w:hAnsi="Arial" w:cs="Arial"/>
          <w:szCs w:val="12"/>
        </w:rPr>
        <w:t xml:space="preserve"> </w:t>
      </w:r>
      <w:r>
        <w:rPr>
          <w:rFonts w:ascii="Arial" w:hAnsi="Arial" w:cs="Arial"/>
          <w:szCs w:val="12"/>
        </w:rPr>
        <w:t>to reimbursement.</w:t>
      </w:r>
    </w:p>
    <w:p w:rsidR="00D86DEE" w:rsidRPr="00A82CFC" w:rsidRDefault="00D86DEE" w:rsidP="007344A8">
      <w:pPr>
        <w:spacing w:after="0" w:line="240" w:lineRule="auto"/>
        <w:ind w:left="992" w:hanging="992"/>
        <w:jc w:val="both"/>
        <w:rPr>
          <w:rFonts w:ascii="Arial" w:hAnsi="Arial" w:cs="Arial"/>
          <w:sz w:val="12"/>
          <w:szCs w:val="12"/>
        </w:rPr>
      </w:pPr>
    </w:p>
    <w:p w:rsidR="00547249" w:rsidRDefault="00547249" w:rsidP="007344A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  <w:b/>
        </w:rPr>
      </w:pPr>
      <w:r w:rsidRPr="00242909">
        <w:rPr>
          <w:rFonts w:ascii="Arial" w:hAnsi="Arial" w:cs="Arial"/>
          <w:b/>
          <w:i/>
        </w:rPr>
        <w:t>Proposed</w:t>
      </w:r>
      <w:r w:rsidRPr="00242909">
        <w:rPr>
          <w:rFonts w:ascii="Arial" w:hAnsi="Arial" w:cs="Arial"/>
          <w:i/>
        </w:rPr>
        <w:t xml:space="preserve"> Cllr </w:t>
      </w:r>
      <w:r w:rsidR="00242909" w:rsidRPr="00242909">
        <w:rPr>
          <w:rFonts w:ascii="Arial" w:hAnsi="Arial" w:cs="Arial"/>
          <w:i/>
        </w:rPr>
        <w:t>Hart</w:t>
      </w:r>
      <w:r w:rsidRPr="00242909">
        <w:rPr>
          <w:rFonts w:ascii="Arial" w:hAnsi="Arial" w:cs="Arial"/>
          <w:i/>
        </w:rPr>
        <w:t xml:space="preserve">.  </w:t>
      </w:r>
      <w:r w:rsidRPr="00242909">
        <w:rPr>
          <w:rFonts w:ascii="Arial" w:hAnsi="Arial" w:cs="Arial"/>
          <w:b/>
          <w:i/>
        </w:rPr>
        <w:t>Second</w:t>
      </w:r>
      <w:r w:rsidRPr="00242909">
        <w:rPr>
          <w:rFonts w:ascii="Arial" w:hAnsi="Arial" w:cs="Arial"/>
          <w:i/>
        </w:rPr>
        <w:t xml:space="preserve"> Cllr Stephenson.  Unanimously</w:t>
      </w:r>
      <w:r w:rsidRPr="00242909">
        <w:rPr>
          <w:rFonts w:ascii="Arial" w:hAnsi="Arial" w:cs="Arial"/>
          <w:b/>
          <w:i/>
        </w:rPr>
        <w:t xml:space="preserve"> agreed</w:t>
      </w:r>
      <w:r w:rsidRPr="00242909">
        <w:rPr>
          <w:rFonts w:ascii="Arial" w:hAnsi="Arial" w:cs="Arial"/>
          <w:b/>
        </w:rPr>
        <w:t>.</w:t>
      </w:r>
    </w:p>
    <w:p w:rsidR="00306C4B" w:rsidRPr="00A82CFC" w:rsidRDefault="00306C4B" w:rsidP="007344A8">
      <w:pPr>
        <w:tabs>
          <w:tab w:val="left" w:pos="567"/>
        </w:tabs>
        <w:spacing w:after="0" w:line="240" w:lineRule="auto"/>
        <w:ind w:left="426" w:firstLine="141"/>
        <w:jc w:val="both"/>
        <w:rPr>
          <w:rFonts w:ascii="Arial" w:hAnsi="Arial" w:cs="Arial"/>
        </w:rPr>
      </w:pPr>
    </w:p>
    <w:p w:rsidR="00306C4B" w:rsidRDefault="00306C4B" w:rsidP="007344A8">
      <w:pPr>
        <w:pStyle w:val="ListParagraph"/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eastAsia="Times New Roman" w:hAnsi="Arial" w:cs="Arial"/>
          <w:b/>
          <w:lang w:val="en-US"/>
        </w:rPr>
      </w:pPr>
      <w:r w:rsidRPr="00306C4B">
        <w:rPr>
          <w:rFonts w:ascii="Arial" w:eastAsia="Times New Roman" w:hAnsi="Arial" w:cs="Arial"/>
          <w:b/>
          <w:lang w:val="en-US"/>
        </w:rPr>
        <w:t>LATE MAIL</w:t>
      </w:r>
    </w:p>
    <w:p w:rsidR="00547249" w:rsidRDefault="00306C4B" w:rsidP="007344A8">
      <w:pPr>
        <w:spacing w:after="0" w:line="240" w:lineRule="auto"/>
        <w:ind w:left="567"/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Members </w:t>
      </w:r>
      <w:r w:rsidRPr="00306C4B">
        <w:rPr>
          <w:rFonts w:ascii="Arial" w:hAnsi="Arial" w:cs="Arial"/>
          <w:b/>
          <w:szCs w:val="12"/>
        </w:rPr>
        <w:t>noted</w:t>
      </w:r>
      <w:r>
        <w:rPr>
          <w:rFonts w:ascii="Arial" w:hAnsi="Arial" w:cs="Arial"/>
          <w:szCs w:val="12"/>
        </w:rPr>
        <w:t xml:space="preserve"> the following circulars and correspondence</w:t>
      </w:r>
    </w:p>
    <w:p w:rsidR="00306C4B" w:rsidRPr="00306C4B" w:rsidRDefault="00306C4B" w:rsidP="007344A8">
      <w:pPr>
        <w:spacing w:after="0" w:line="240" w:lineRule="auto"/>
        <w:ind w:left="567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6662" w:type="dxa"/>
        <w:tblInd w:w="421" w:type="dxa"/>
        <w:tblLook w:val="04A0" w:firstRow="1" w:lastRow="0" w:firstColumn="1" w:lastColumn="0" w:noHBand="0" w:noVBand="1"/>
      </w:tblPr>
      <w:tblGrid>
        <w:gridCol w:w="6662"/>
      </w:tblGrid>
      <w:tr w:rsidR="00306C4B" w:rsidRPr="00A82CFC" w:rsidTr="00306C4B">
        <w:tc>
          <w:tcPr>
            <w:tcW w:w="6662" w:type="dxa"/>
          </w:tcPr>
          <w:p w:rsidR="00306C4B" w:rsidRPr="00A82CFC" w:rsidRDefault="00306C4B" w:rsidP="007344A8">
            <w:pPr>
              <w:suppressAutoHyphens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82CFC">
              <w:rPr>
                <w:rFonts w:ascii="Arial" w:hAnsi="Arial" w:cs="Arial"/>
                <w:sz w:val="18"/>
                <w:szCs w:val="24"/>
              </w:rPr>
              <w:t>St</w:t>
            </w:r>
            <w:r w:rsidR="007344A8" w:rsidRPr="00A82CFC">
              <w:rPr>
                <w:rFonts w:ascii="Arial" w:hAnsi="Arial" w:cs="Arial"/>
                <w:sz w:val="18"/>
                <w:szCs w:val="24"/>
              </w:rPr>
              <w:t>.</w:t>
            </w:r>
            <w:r w:rsidRPr="00A82CFC">
              <w:rPr>
                <w:rFonts w:ascii="Arial" w:hAnsi="Arial" w:cs="Arial"/>
                <w:sz w:val="18"/>
                <w:szCs w:val="24"/>
              </w:rPr>
              <w:t xml:space="preserve"> Elizabeth letter – Open gardens &amp; volunteers</w:t>
            </w:r>
          </w:p>
        </w:tc>
      </w:tr>
      <w:tr w:rsidR="00306C4B" w:rsidRPr="00A82CFC" w:rsidTr="00306C4B">
        <w:tc>
          <w:tcPr>
            <w:tcW w:w="6662" w:type="dxa"/>
          </w:tcPr>
          <w:p w:rsidR="00306C4B" w:rsidRPr="00A82CFC" w:rsidRDefault="007344A8" w:rsidP="007344A8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Rough Sleepers Count</w:t>
            </w:r>
          </w:p>
        </w:tc>
      </w:tr>
      <w:tr w:rsidR="00306C4B" w:rsidRPr="00A82CFC" w:rsidTr="00306C4B">
        <w:tc>
          <w:tcPr>
            <w:tcW w:w="6662" w:type="dxa"/>
          </w:tcPr>
          <w:p w:rsidR="00306C4B" w:rsidRPr="00A82CFC" w:rsidRDefault="007344A8" w:rsidP="007344A8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Highway response Mill Road</w:t>
            </w:r>
          </w:p>
        </w:tc>
      </w:tr>
      <w:tr w:rsidR="007344A8" w:rsidRPr="00A82CFC" w:rsidTr="00306C4B">
        <w:tc>
          <w:tcPr>
            <w:tcW w:w="6662" w:type="dxa"/>
          </w:tcPr>
          <w:p w:rsidR="007344A8" w:rsidRPr="00A82CFC" w:rsidRDefault="007344A8" w:rsidP="007344A8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Update County Council response on Sparrow-hawk Road</w:t>
            </w:r>
          </w:p>
        </w:tc>
      </w:tr>
      <w:tr w:rsidR="007344A8" w:rsidRPr="00A82CFC" w:rsidTr="00306C4B">
        <w:tc>
          <w:tcPr>
            <w:tcW w:w="6662" w:type="dxa"/>
          </w:tcPr>
          <w:p w:rsidR="007344A8" w:rsidRPr="00A82CFC" w:rsidRDefault="007344A8" w:rsidP="007344A8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82CFC">
              <w:rPr>
                <w:rFonts w:ascii="Arial" w:hAnsi="Arial" w:cs="Arial"/>
                <w:bCs/>
                <w:sz w:val="18"/>
                <w:szCs w:val="18"/>
              </w:rPr>
              <w:t>Update Data Protection changes</w:t>
            </w:r>
          </w:p>
        </w:tc>
      </w:tr>
    </w:tbl>
    <w:p w:rsidR="007344A8" w:rsidRPr="00A82CFC" w:rsidRDefault="007344A8" w:rsidP="007344A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344A8" w:rsidRPr="00A82CFC" w:rsidRDefault="007344A8" w:rsidP="00A82CFC">
      <w:pPr>
        <w:pStyle w:val="ListParagraph"/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ind w:hanging="786"/>
        <w:jc w:val="both"/>
        <w:rPr>
          <w:rFonts w:ascii="Arial" w:eastAsia="Times New Roman" w:hAnsi="Arial" w:cs="Arial"/>
          <w:b/>
          <w:lang w:val="en-US"/>
        </w:rPr>
      </w:pPr>
      <w:r w:rsidRPr="00A82CFC">
        <w:rPr>
          <w:rFonts w:ascii="Arial" w:eastAsia="Times New Roman" w:hAnsi="Arial" w:cs="Arial"/>
          <w:b/>
          <w:lang w:val="en-US"/>
        </w:rPr>
        <w:t>DAT</w:t>
      </w:r>
      <w:r w:rsidRPr="00A82CFC">
        <w:rPr>
          <w:rFonts w:ascii="Arial" w:hAnsi="Arial" w:cs="Arial"/>
          <w:b/>
          <w:bCs/>
        </w:rPr>
        <w:t>E OF NEXT MEETING</w:t>
      </w:r>
    </w:p>
    <w:p w:rsidR="00A82CFC" w:rsidRPr="00A82CFC" w:rsidRDefault="007344A8" w:rsidP="00A82CFC">
      <w:pPr>
        <w:spacing w:after="0" w:line="240" w:lineRule="auto"/>
        <w:ind w:left="851" w:hanging="284"/>
        <w:jc w:val="both"/>
        <w:rPr>
          <w:rFonts w:ascii="Arial" w:hAnsi="Arial" w:cs="Arial"/>
          <w:b/>
          <w:bCs/>
        </w:rPr>
      </w:pPr>
      <w:r w:rsidRPr="00A82CFC">
        <w:rPr>
          <w:rFonts w:ascii="Arial" w:hAnsi="Arial" w:cs="Arial"/>
          <w:b/>
          <w:bCs/>
        </w:rPr>
        <w:t>Wednesday 10</w:t>
      </w:r>
      <w:r w:rsidRPr="00A82CFC">
        <w:rPr>
          <w:rFonts w:ascii="Arial" w:hAnsi="Arial" w:cs="Arial"/>
          <w:b/>
          <w:bCs/>
          <w:vertAlign w:val="superscript"/>
        </w:rPr>
        <w:t>th</w:t>
      </w:r>
      <w:r w:rsidRPr="00A82CFC">
        <w:rPr>
          <w:rFonts w:ascii="Arial" w:hAnsi="Arial" w:cs="Arial"/>
          <w:b/>
          <w:bCs/>
        </w:rPr>
        <w:t xml:space="preserve"> January 2017, 7.30 pm, Holton and Blyford Village Hall</w:t>
      </w:r>
    </w:p>
    <w:sectPr w:rsidR="00A82CFC" w:rsidRPr="00A82CFC" w:rsidSect="000D1C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588" w:header="709" w:footer="851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7DE" w:rsidRDefault="00CC77DE" w:rsidP="00233A9E">
      <w:pPr>
        <w:spacing w:after="0" w:line="240" w:lineRule="auto"/>
      </w:pPr>
      <w:r>
        <w:separator/>
      </w:r>
    </w:p>
  </w:endnote>
  <w:endnote w:type="continuationSeparator" w:id="0">
    <w:p w:rsidR="00CC77DE" w:rsidRDefault="00CC77DE" w:rsidP="002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256624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-748728004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0122BA" w:rsidRPr="00B60CD9" w:rsidRDefault="000122BA" w:rsidP="00484846">
            <w:pPr>
              <w:spacing w:after="0" w:line="240" w:lineRule="auto"/>
              <w:jc w:val="center"/>
              <w:rPr>
                <w:b/>
                <w:bCs/>
                <w:color w:val="7F7F7F" w:themeColor="text1" w:themeTint="80"/>
              </w:rPr>
            </w:pPr>
            <w:r w:rsidRPr="00B60CD9">
              <w:rPr>
                <w:color w:val="7F7F7F" w:themeColor="text1" w:themeTint="80"/>
              </w:rPr>
              <w:t xml:space="preserve">Page </w:t>
            </w:r>
            <w:r w:rsidRPr="00B60CD9">
              <w:rPr>
                <w:b/>
                <w:bCs/>
                <w:color w:val="7F7F7F" w:themeColor="text1" w:themeTint="80"/>
              </w:rPr>
              <w:fldChar w:fldCharType="begin"/>
            </w:r>
            <w:r w:rsidRPr="00B60CD9">
              <w:rPr>
                <w:b/>
                <w:bCs/>
                <w:color w:val="7F7F7F" w:themeColor="text1" w:themeTint="80"/>
              </w:rPr>
              <w:instrText xml:space="preserve"> PAGE </w:instrText>
            </w:r>
            <w:r w:rsidRPr="00B60CD9">
              <w:rPr>
                <w:b/>
                <w:bCs/>
                <w:color w:val="7F7F7F" w:themeColor="text1" w:themeTint="80"/>
              </w:rPr>
              <w:fldChar w:fldCharType="separate"/>
            </w:r>
            <w:r w:rsidR="00A82CFC">
              <w:rPr>
                <w:b/>
                <w:bCs/>
                <w:noProof/>
                <w:color w:val="7F7F7F" w:themeColor="text1" w:themeTint="80"/>
              </w:rPr>
              <w:t>2</w:t>
            </w:r>
            <w:r w:rsidRPr="00B60CD9">
              <w:rPr>
                <w:b/>
                <w:bCs/>
                <w:color w:val="7F7F7F" w:themeColor="text1" w:themeTint="80"/>
              </w:rPr>
              <w:fldChar w:fldCharType="end"/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</w:t>
            </w:r>
            <w:r w:rsidR="00B60CD9" w:rsidRPr="00B60CD9">
              <w:rPr>
                <w:bCs/>
                <w:color w:val="7F7F7F" w:themeColor="text1" w:themeTint="80"/>
              </w:rPr>
              <w:t>of</w:t>
            </w:r>
            <w:r w:rsidR="00B60CD9" w:rsidRPr="00B60CD9">
              <w:rPr>
                <w:b/>
                <w:bCs/>
                <w:color w:val="7F7F7F" w:themeColor="text1" w:themeTint="80"/>
              </w:rPr>
              <w:t xml:space="preserve"> 1</w:t>
            </w:r>
          </w:p>
        </w:sdtContent>
      </w:sdt>
    </w:sdtContent>
  </w:sdt>
  <w:p w:rsidR="000122BA" w:rsidRPr="00233A9E" w:rsidRDefault="000122BA" w:rsidP="000122BA">
    <w:pPr>
      <w:jc w:val="right"/>
      <w:rPr>
        <w:rFonts w:ascii="Arial" w:hAnsi="Arial" w:cs="Arial"/>
        <w:color w:val="A6A6A6" w:themeColor="background1" w:themeShade="A6"/>
        <w:sz w:val="12"/>
      </w:rPr>
    </w:pPr>
    <w:r>
      <w:rPr>
        <w:rFonts w:ascii="Arial" w:hAnsi="Arial" w:cs="Arial"/>
        <w:color w:val="A6A6A6" w:themeColor="background1" w:themeShade="A6"/>
        <w:sz w:val="12"/>
      </w:rPr>
      <w:fldChar w:fldCharType="begin"/>
    </w:r>
    <w:r>
      <w:rPr>
        <w:rFonts w:ascii="Arial" w:hAnsi="Arial" w:cs="Arial"/>
        <w:color w:val="A6A6A6" w:themeColor="background1" w:themeShade="A6"/>
        <w:sz w:val="12"/>
      </w:rPr>
      <w:instrText xml:space="preserve"> FILENAME  \p  \* MERGEFORMAT </w:instrText>
    </w:r>
    <w:r>
      <w:rPr>
        <w:rFonts w:ascii="Arial" w:hAnsi="Arial" w:cs="Arial"/>
        <w:color w:val="A6A6A6" w:themeColor="background1" w:themeShade="A6"/>
        <w:sz w:val="12"/>
      </w:rPr>
      <w:fldChar w:fldCharType="separate"/>
    </w:r>
    <w:r w:rsidR="00BB0689">
      <w:rPr>
        <w:rFonts w:ascii="Arial" w:hAnsi="Arial" w:cs="Arial"/>
        <w:noProof/>
        <w:color w:val="A6A6A6" w:themeColor="background1" w:themeShade="A6"/>
        <w:sz w:val="12"/>
      </w:rPr>
      <w:t>C:\Users\dawnh\Documents\Holton Parish Council\Minutes\2017\13th November 2017P.docx</w:t>
    </w:r>
    <w:r>
      <w:rPr>
        <w:rFonts w:ascii="Arial" w:hAnsi="Arial" w:cs="Arial"/>
        <w:color w:val="A6A6A6" w:themeColor="background1" w:themeShade="A6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-1327128601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31217527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0861847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7F7F7F" w:themeColor="text1" w:themeTint="80"/>
                  </w:rPr>
                  <w:id w:val="118401445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rFonts w:ascii="Arial" w:eastAsia="Times New Roman" w:hAnsi="Arial" w:cs="Arial"/>
                        <w:color w:val="808080" w:themeColor="background1" w:themeShade="80"/>
                        <w:sz w:val="20"/>
                        <w:szCs w:val="20"/>
                        <w:lang w:val="en-US"/>
                      </w:rPr>
                      <w:id w:val="304594801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color w:val="auto"/>
                      </w:rPr>
                    </w:sdtEndPr>
                    <w:sdtContent>
                      <w:p w:rsidR="00BB0689" w:rsidRPr="00166819" w:rsidRDefault="00B7331A" w:rsidP="00BB0689">
                        <w:pPr>
                          <w:pStyle w:val="Foo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C74FF5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en-GB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1" locked="0" layoutInCell="1" allowOverlap="1" wp14:anchorId="1F2856BE" wp14:editId="699468B3">
                                  <wp:simplePos x="0" y="0"/>
                                  <wp:positionH relativeFrom="page">
                                    <wp:posOffset>6522720</wp:posOffset>
                                  </wp:positionH>
                                  <wp:positionV relativeFrom="page">
                                    <wp:posOffset>9906371</wp:posOffset>
                                  </wp:positionV>
                                  <wp:extent cx="1011527" cy="765976"/>
                                  <wp:effectExtent l="0" t="0" r="0" b="0"/>
                                  <wp:wrapTight wrapText="bothSides">
                                    <wp:wrapPolygon edited="0">
                                      <wp:start x="20352" y="0"/>
                                      <wp:lineTo x="0" y="20418"/>
                                      <wp:lineTo x="0" y="20955"/>
                                      <wp:lineTo x="21166" y="20955"/>
                                      <wp:lineTo x="21166" y="0"/>
                                      <wp:lineTo x="20352" y="0"/>
                                    </wp:wrapPolygon>
                                  </wp:wrapTight>
                                  <wp:docPr id="1" name="Isosceles Tri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011527" cy="765976"/>
                                          </a:xfrm>
                                          <a:prstGeom prst="triangle">
                                            <a:avLst>
                                              <a:gd name="adj" fmla="val 100000"/>
                                            </a:avLst>
                                          </a:prstGeom>
                                          <a:solidFill>
                                            <a:srgbClr val="D2EAF1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B0689" w:rsidRPr="00D01FD0" w:rsidRDefault="00BB0689" w:rsidP="00BB0689">
                                              <w:pPr>
                                                <w:ind w:left="-142"/>
                                                <w:jc w:val="center"/>
                                                <w:rPr>
                                                  <w:sz w:val="24"/>
                                                  <w:szCs w:val="28"/>
                                                </w:rPr>
                                              </w:pP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begin"/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instrText xml:space="preserve"> PAGE   \* MERGEFORMAT </w:instrText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separate"/>
                                              </w:r>
                                              <w:r w:rsidR="00AB09EE">
                                                <w:rPr>
                                                  <w:rFonts w:eastAsiaTheme="minorEastAsia"/>
                                                  <w:noProof/>
                                                  <w:sz w:val="24"/>
                                                  <w:szCs w:val="28"/>
                                                </w:rPr>
                                                <w:t>42</w:t>
                                              </w:r>
                                              <w:r w:rsidRPr="00837651">
                                                <w:rPr>
                                                  <w:rFonts w:eastAsiaTheme="minorEastAsia"/>
                                                  <w:sz w:val="24"/>
                                                  <w:szCs w:val="28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F2856BE"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Isosceles Triangle 1" o:spid="_x0000_s1026" type="#_x0000_t5" style="position:absolute;margin-left:513.6pt;margin-top:780.05pt;width:79.65pt;height:6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UKngIAAEAFAAAOAAAAZHJzL2Uyb0RvYy54bWysVNuO2yAQfa/Uf0C8Z32Rc7EVZ5VNNtVK&#10;23al3X4AARzTYnCBxNlW/fcO2EmT9qWq6gfMwDDMOXOG+e2xkejAjRValTi5iTHiimom1K7En142&#10;oxlG1hHFiNSKl/iVW3y7ePtm3rUFT3WtJeMGQRBli64tce1cW0SRpTVviL3RLVewWWnTEAem2UXM&#10;kA6iNzJK43gSddqw1mjKrYXVdb+JFyF+VXHqPlaV5Q7JEkNuLowmjFs/Ros5KXaGtLWgQxrkH7Jo&#10;iFBw6TnUmjiC9kb8EaoR1GirK3dDdRPpqhKUBwyAJol/Q/Nck5YHLECObc802f8Xln44PBkkGNQO&#10;I0UaKNGD1ZZyyS16MYKoneQo8Tx1rS3A/bl9Mh6pbR81/WKR0qsavPjSGN3VnDDILvhHVwe8YeEo&#10;2nbvNYNryN7pQNmxMo0PCGSgY6jM67ky/OgQhcUkTpJxOsWIwt50Ms6nE59SRIrT6dZY947rBvlJ&#10;id2QeriBHB6tC9VhA0bCPmNUNRJqfSASJbH/hoiDN8Q+xQxwtRRsI6QMhtltV9IgOFvidXq/3PSI&#10;gZVLN6m8s9L+WJ9tvwKohoQ8viCT73mSZvFdmo82k9l0lG2y8SifxrNRnOR3+STO8my9+eHRJFlR&#10;C8a4ehSKnySbZH8niaF5erEF0aKuxPk4HQeirrK3lyADQSeGrtwa4aCDpWhKPDvTSAqvhHvFQn85&#10;ImQ/j67TDxUEDk7/wErQjZdKLzl33B4H9W01ewUFGQ0FhmaGZwcmtTbfMOqghUtsv+6J4RjJBwUq&#10;zJMs8z0fjGw8TcEwlzvbyx2iKIQC5WDUT1eufyf2rRG7Gm5KAkdKL0G5lXC+ol7VfVaDAW0awAxP&#10;in8HLu3g9evhW/wEAAD//wMAUEsDBBQABgAIAAAAIQDN2RNU4gAAAA8BAAAPAAAAZHJzL2Rvd25y&#10;ZXYueG1sTI9LT8MwEITvSPwHa5G4UTuRmoYQp0KIh0SVA+VxdmMTR/VLttuGf8/2BLcZ7Wjm23Y9&#10;W0OOKqbJOw7FggFRbvByciOHj/enmxpIysJJYbxTHH5UgnV3edGKRvqTe1PHbR4JlrjUCA4659BQ&#10;mgatrEgLH5TD27ePVmS0caQyihOWW0NLxipqxeRwQYugHrQa9tuDxZG5fpyi6fefm7B57W/75xcd&#10;vji/vprv74BkNee/MJzxER06ZNr5g5OJGPSsXJWYRbWsWAHknCnqaglkh6qq2Qpo19L/f3S/AAAA&#10;//8DAFBLAQItABQABgAIAAAAIQC2gziS/gAAAOEBAAATAAAAAAAAAAAAAAAAAAAAAABbQ29udGVu&#10;dF9UeXBlc10ueG1sUEsBAi0AFAAGAAgAAAAhADj9If/WAAAAlAEAAAsAAAAAAAAAAAAAAAAALwEA&#10;AF9yZWxzLy5yZWxzUEsBAi0AFAAGAAgAAAAhAL6FNQqeAgAAQAUAAA4AAAAAAAAAAAAAAAAALgIA&#10;AGRycy9lMm9Eb2MueG1sUEsBAi0AFAAGAAgAAAAhAM3ZE1TiAAAADwEAAA8AAAAAAAAAAAAAAAAA&#10;+AQAAGRycy9kb3ducmV2LnhtbFBLBQYAAAAABAAEAPMAAAAHBgAAAAA=&#10;" adj="21600" fillcolor="#d2eaf1" stroked="f">
                                  <v:textbox>
                                    <w:txbxContent>
                                      <w:p w:rsidR="00BB0689" w:rsidRPr="00D01FD0" w:rsidRDefault="00BB0689" w:rsidP="00BB0689">
                                        <w:pPr>
                                          <w:ind w:left="-142"/>
                                          <w:jc w:val="center"/>
                                          <w:rPr>
                                            <w:sz w:val="24"/>
                                            <w:szCs w:val="28"/>
                                          </w:rPr>
                                        </w:pP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begin"/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instrText xml:space="preserve"> PAGE   \* MERGEFORMAT </w:instrText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separate"/>
                                        </w:r>
                                        <w:r w:rsidR="00AB09EE">
                                          <w:rPr>
                                            <w:rFonts w:eastAsiaTheme="minorEastAsia"/>
                                            <w:noProof/>
                                            <w:sz w:val="24"/>
                                            <w:szCs w:val="28"/>
                                          </w:rPr>
                                          <w:t>42</w:t>
                                        </w:r>
                                        <w:r w:rsidRPr="00837651">
                                          <w:rPr>
                                            <w:rFonts w:eastAsiaTheme="minorEastAsia"/>
                                            <w:sz w:val="24"/>
                                            <w:szCs w:val="28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  <w10:wrap type="tight" anchorx="page" anchory="page"/>
                                </v:shape>
                              </w:pict>
                            </mc:Fallback>
                          </mc:AlternateContent>
                        </w:r>
                        <w:proofErr w:type="gramStart"/>
                        <w:r w:rsidR="00BB0689" w:rsidRPr="007F479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Signed:…</w:t>
                        </w:r>
                        <w:proofErr w:type="gramEnd"/>
                        <w:r w:rsidR="00BB0689" w:rsidRPr="007F479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………………………………………           </w:t>
                        </w:r>
                        <w:r w:rsidR="003160ED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        </w:t>
                        </w:r>
                        <w:proofErr w:type="gramStart"/>
                        <w:r w:rsidR="00BB0689" w:rsidRPr="007F479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Date:…</w:t>
                        </w:r>
                        <w:proofErr w:type="gramEnd"/>
                        <w:r w:rsidR="00BB0689" w:rsidRPr="007F4798"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……………………………………..</w:t>
                        </w:r>
                      </w:p>
                    </w:sdtContent>
                  </w:sdt>
                </w:sdtContent>
              </w:sdt>
            </w:sdtContent>
          </w:sdt>
          <w:p w:rsidR="00BB0689" w:rsidRPr="00BB0689" w:rsidRDefault="00BB0689" w:rsidP="00BB0689">
            <w:pPr>
              <w:jc w:val="right"/>
              <w:rPr>
                <w:rFonts w:ascii="Arial" w:hAnsi="Arial" w:cs="Arial"/>
                <w:color w:val="A6A6A6" w:themeColor="background1" w:themeShade="A6"/>
                <w:sz w:val="12"/>
              </w:rPr>
            </w:pP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begin"/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instrText xml:space="preserve"> FILENAME  \p  \* MERGEFORMAT </w:instrText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separate"/>
            </w:r>
            <w:r w:rsidR="003160ED">
              <w:rPr>
                <w:rFonts w:ascii="Arial" w:hAnsi="Arial" w:cs="Arial"/>
                <w:noProof/>
                <w:color w:val="A6A6A6" w:themeColor="background1" w:themeShade="A6"/>
                <w:sz w:val="12"/>
              </w:rPr>
              <w:t>C:\Users\dawnh\Documents\Holton Parish Council\Minutes\2017\13th November 2017P.docx</w:t>
            </w:r>
            <w:r>
              <w:rPr>
                <w:rFonts w:ascii="Arial" w:hAnsi="Arial" w:cs="Arial"/>
                <w:color w:val="A6A6A6" w:themeColor="background1" w:themeShade="A6"/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7DE" w:rsidRDefault="00CC77DE" w:rsidP="00233A9E">
      <w:pPr>
        <w:spacing w:after="0" w:line="240" w:lineRule="auto"/>
      </w:pPr>
      <w:r>
        <w:separator/>
      </w:r>
    </w:p>
  </w:footnote>
  <w:footnote w:type="continuationSeparator" w:id="0">
    <w:p w:rsidR="00CC77DE" w:rsidRDefault="00CC77DE" w:rsidP="0023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9" w:rsidRPr="00EB4298" w:rsidRDefault="00BB0689" w:rsidP="00BB0689">
    <w:pPr>
      <w:suppressAutoHyphens/>
      <w:spacing w:after="0" w:line="240" w:lineRule="auto"/>
      <w:jc w:val="right"/>
      <w:rPr>
        <w:rFonts w:ascii="Arial" w:eastAsia="Times New Roman" w:hAnsi="Arial" w:cs="Arial"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color w:val="A6A6A6" w:themeColor="background1" w:themeShade="A6"/>
        <w:sz w:val="12"/>
      </w:rPr>
      <w:t>HOLTON PARISH COUNCI</w:t>
    </w:r>
  </w:p>
  <w:p w:rsidR="00BB0689" w:rsidRPr="00166819" w:rsidRDefault="00BB0689" w:rsidP="00BB0689">
    <w:pPr>
      <w:suppressAutoHyphens/>
      <w:spacing w:after="0" w:line="240" w:lineRule="auto"/>
      <w:jc w:val="right"/>
      <w:rPr>
        <w:rFonts w:ascii="Arial" w:eastAsia="Times New Roman" w:hAnsi="Arial" w:cs="Arial"/>
        <w:bCs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Meeting Minutes:  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>1</w:t>
    </w:r>
    <w:r w:rsidRPr="00166819">
      <w:rPr>
        <w:rFonts w:ascii="Arial" w:eastAsia="Times New Roman" w:hAnsi="Arial" w:cs="Arial"/>
        <w:bCs/>
        <w:color w:val="A6A6A6" w:themeColor="background1" w:themeShade="A6"/>
        <w:sz w:val="12"/>
        <w:vertAlign w:val="superscript"/>
      </w:rPr>
      <w:t>st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September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89" w:rsidRPr="00EB4298" w:rsidRDefault="00CC77DE" w:rsidP="00BB0689">
    <w:pPr>
      <w:suppressAutoHyphens/>
      <w:spacing w:after="0" w:line="240" w:lineRule="auto"/>
      <w:jc w:val="right"/>
      <w:rPr>
        <w:rFonts w:ascii="Arial" w:eastAsia="Times New Roman" w:hAnsi="Arial" w:cs="Arial"/>
        <w:color w:val="A6A6A6" w:themeColor="background1" w:themeShade="A6"/>
        <w:sz w:val="12"/>
      </w:rPr>
    </w:pPr>
    <w:sdt>
      <w:sdtPr>
        <w:rPr>
          <w:rFonts w:ascii="Arial" w:eastAsia="Times New Roman" w:hAnsi="Arial" w:cs="Arial"/>
          <w:color w:val="A6A6A6" w:themeColor="background1" w:themeShade="A6"/>
          <w:sz w:val="12"/>
        </w:rPr>
        <w:id w:val="-947306413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noProof/>
            <w:color w:val="A6A6A6" w:themeColor="background1" w:themeShade="A6"/>
            <w:sz w:val="1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0689" w:rsidRPr="00EB4298">
      <w:rPr>
        <w:rFonts w:ascii="Arial" w:eastAsia="Times New Roman" w:hAnsi="Arial" w:cs="Arial"/>
        <w:color w:val="A6A6A6" w:themeColor="background1" w:themeShade="A6"/>
        <w:sz w:val="12"/>
      </w:rPr>
      <w:t>HOLTON PARISH COUNCI</w:t>
    </w:r>
  </w:p>
  <w:p w:rsidR="00BB0689" w:rsidRPr="00BB0689" w:rsidRDefault="00BB0689" w:rsidP="00BB0689">
    <w:pPr>
      <w:suppressAutoHyphens/>
      <w:spacing w:after="0" w:line="240" w:lineRule="auto"/>
      <w:jc w:val="right"/>
      <w:rPr>
        <w:rFonts w:ascii="Arial" w:eastAsia="Times New Roman" w:hAnsi="Arial" w:cs="Arial"/>
        <w:bCs/>
        <w:color w:val="A6A6A6" w:themeColor="background1" w:themeShade="A6"/>
        <w:sz w:val="12"/>
      </w:rPr>
    </w:pPr>
    <w:r w:rsidRPr="00EB4298"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Meeting Minutes:  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>13</w:t>
    </w:r>
    <w:r w:rsidRPr="00BB0689">
      <w:rPr>
        <w:rFonts w:ascii="Arial" w:eastAsia="Times New Roman" w:hAnsi="Arial" w:cs="Arial"/>
        <w:bCs/>
        <w:color w:val="A6A6A6" w:themeColor="background1" w:themeShade="A6"/>
        <w:sz w:val="12"/>
        <w:vertAlign w:val="superscript"/>
      </w:rPr>
      <w:t>th</w:t>
    </w:r>
    <w:r>
      <w:rPr>
        <w:rFonts w:ascii="Arial" w:eastAsia="Times New Roman" w:hAnsi="Arial" w:cs="Arial"/>
        <w:bCs/>
        <w:color w:val="A6A6A6" w:themeColor="background1" w:themeShade="A6"/>
        <w:sz w:val="12"/>
      </w:rPr>
      <w:t xml:space="preserve"> November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22"/>
        </w:tabs>
        <w:ind w:left="2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82"/>
        </w:tabs>
        <w:ind w:left="2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02"/>
        </w:tabs>
        <w:ind w:left="3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62"/>
        </w:tabs>
        <w:ind w:left="3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82"/>
        </w:tabs>
        <w:ind w:left="4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42"/>
        </w:tabs>
        <w:ind w:left="4942" w:hanging="360"/>
      </w:pPr>
      <w:rPr>
        <w:rFonts w:ascii="OpenSymbol" w:hAnsi="OpenSymbol" w:cs="OpenSymbol"/>
      </w:rPr>
    </w:lvl>
  </w:abstractNum>
  <w:abstractNum w:abstractNumId="2" w15:restartNumberingAfterBreak="0">
    <w:nsid w:val="001B3FBA"/>
    <w:multiLevelType w:val="hybridMultilevel"/>
    <w:tmpl w:val="EEBEA3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E7968"/>
    <w:multiLevelType w:val="hybridMultilevel"/>
    <w:tmpl w:val="DD4C6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01C1D"/>
    <w:multiLevelType w:val="hybridMultilevel"/>
    <w:tmpl w:val="889C4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F4F8D"/>
    <w:multiLevelType w:val="hybridMultilevel"/>
    <w:tmpl w:val="5AACD0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C48F9"/>
    <w:multiLevelType w:val="hybridMultilevel"/>
    <w:tmpl w:val="8DEE80E2"/>
    <w:lvl w:ilvl="0" w:tplc="35CC5E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C3667"/>
    <w:multiLevelType w:val="hybridMultilevel"/>
    <w:tmpl w:val="7F96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572E"/>
    <w:multiLevelType w:val="hybridMultilevel"/>
    <w:tmpl w:val="B2E8FE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35414"/>
    <w:multiLevelType w:val="hybridMultilevel"/>
    <w:tmpl w:val="416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625D"/>
    <w:multiLevelType w:val="hybridMultilevel"/>
    <w:tmpl w:val="D152E6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C3051"/>
    <w:multiLevelType w:val="hybridMultilevel"/>
    <w:tmpl w:val="B3A6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E"/>
    <w:multiLevelType w:val="hybridMultilevel"/>
    <w:tmpl w:val="FC68E3C0"/>
    <w:lvl w:ilvl="0" w:tplc="C8364C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7096B"/>
    <w:multiLevelType w:val="hybridMultilevel"/>
    <w:tmpl w:val="EEC0D3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618DF"/>
    <w:multiLevelType w:val="hybridMultilevel"/>
    <w:tmpl w:val="4FA60FF8"/>
    <w:lvl w:ilvl="0" w:tplc="EB84E3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7604EE"/>
    <w:multiLevelType w:val="hybridMultilevel"/>
    <w:tmpl w:val="51884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718"/>
    <w:multiLevelType w:val="hybridMultilevel"/>
    <w:tmpl w:val="95BCE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F8104A"/>
    <w:multiLevelType w:val="multilevel"/>
    <w:tmpl w:val="3A7863C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E03C1"/>
    <w:multiLevelType w:val="hybridMultilevel"/>
    <w:tmpl w:val="CE066058"/>
    <w:lvl w:ilvl="0" w:tplc="6576B93A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B47E1"/>
    <w:multiLevelType w:val="hybridMultilevel"/>
    <w:tmpl w:val="80D4C8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5C058D"/>
    <w:multiLevelType w:val="hybridMultilevel"/>
    <w:tmpl w:val="23C808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67907"/>
    <w:multiLevelType w:val="hybridMultilevel"/>
    <w:tmpl w:val="C99887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0F22D8D"/>
    <w:multiLevelType w:val="hybridMultilevel"/>
    <w:tmpl w:val="7BF60B7C"/>
    <w:lvl w:ilvl="0" w:tplc="F294BB44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F87911"/>
    <w:multiLevelType w:val="hybridMultilevel"/>
    <w:tmpl w:val="4BE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2804"/>
    <w:multiLevelType w:val="hybridMultilevel"/>
    <w:tmpl w:val="DF240A7A"/>
    <w:lvl w:ilvl="0" w:tplc="2800E9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D1B7B"/>
    <w:multiLevelType w:val="hybridMultilevel"/>
    <w:tmpl w:val="E27E90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45379"/>
    <w:multiLevelType w:val="multilevel"/>
    <w:tmpl w:val="0F882C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971B20"/>
    <w:multiLevelType w:val="hybridMultilevel"/>
    <w:tmpl w:val="C410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4E2"/>
    <w:multiLevelType w:val="hybridMultilevel"/>
    <w:tmpl w:val="F0361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207E0"/>
    <w:multiLevelType w:val="hybridMultilevel"/>
    <w:tmpl w:val="BF42C086"/>
    <w:lvl w:ilvl="0" w:tplc="5C34D4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5ED6"/>
    <w:multiLevelType w:val="hybridMultilevel"/>
    <w:tmpl w:val="DFF0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3C08BB"/>
    <w:multiLevelType w:val="hybridMultilevel"/>
    <w:tmpl w:val="31668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A7249"/>
    <w:multiLevelType w:val="hybridMultilevel"/>
    <w:tmpl w:val="4C0AA490"/>
    <w:lvl w:ilvl="0" w:tplc="6CFEBF50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6E2D"/>
    <w:multiLevelType w:val="hybridMultilevel"/>
    <w:tmpl w:val="2456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16CBA"/>
    <w:multiLevelType w:val="hybridMultilevel"/>
    <w:tmpl w:val="872C1534"/>
    <w:lvl w:ilvl="0" w:tplc="327E51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D446D"/>
    <w:multiLevelType w:val="hybridMultilevel"/>
    <w:tmpl w:val="6F9628B4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262DA8"/>
    <w:multiLevelType w:val="hybridMultilevel"/>
    <w:tmpl w:val="A8066A7E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59" w:hanging="360"/>
      </w:pPr>
    </w:lvl>
    <w:lvl w:ilvl="2" w:tplc="0809001B" w:tentative="1">
      <w:start w:val="1"/>
      <w:numFmt w:val="lowerRoman"/>
      <w:lvlText w:val="%3."/>
      <w:lvlJc w:val="right"/>
      <w:pPr>
        <w:ind w:left="2479" w:hanging="180"/>
      </w:pPr>
    </w:lvl>
    <w:lvl w:ilvl="3" w:tplc="0809000F" w:tentative="1">
      <w:start w:val="1"/>
      <w:numFmt w:val="decimal"/>
      <w:lvlText w:val="%4."/>
      <w:lvlJc w:val="left"/>
      <w:pPr>
        <w:ind w:left="3199" w:hanging="360"/>
      </w:pPr>
    </w:lvl>
    <w:lvl w:ilvl="4" w:tplc="08090019" w:tentative="1">
      <w:start w:val="1"/>
      <w:numFmt w:val="lowerLetter"/>
      <w:lvlText w:val="%5."/>
      <w:lvlJc w:val="left"/>
      <w:pPr>
        <w:ind w:left="3919" w:hanging="360"/>
      </w:pPr>
    </w:lvl>
    <w:lvl w:ilvl="5" w:tplc="0809001B" w:tentative="1">
      <w:start w:val="1"/>
      <w:numFmt w:val="lowerRoman"/>
      <w:lvlText w:val="%6."/>
      <w:lvlJc w:val="right"/>
      <w:pPr>
        <w:ind w:left="4639" w:hanging="180"/>
      </w:pPr>
    </w:lvl>
    <w:lvl w:ilvl="6" w:tplc="0809000F" w:tentative="1">
      <w:start w:val="1"/>
      <w:numFmt w:val="decimal"/>
      <w:lvlText w:val="%7."/>
      <w:lvlJc w:val="left"/>
      <w:pPr>
        <w:ind w:left="5359" w:hanging="360"/>
      </w:pPr>
    </w:lvl>
    <w:lvl w:ilvl="7" w:tplc="08090019" w:tentative="1">
      <w:start w:val="1"/>
      <w:numFmt w:val="lowerLetter"/>
      <w:lvlText w:val="%8."/>
      <w:lvlJc w:val="left"/>
      <w:pPr>
        <w:ind w:left="6079" w:hanging="360"/>
      </w:pPr>
    </w:lvl>
    <w:lvl w:ilvl="8" w:tplc="08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8" w15:restartNumberingAfterBreak="0">
    <w:nsid w:val="77C92215"/>
    <w:multiLevelType w:val="hybridMultilevel"/>
    <w:tmpl w:val="9226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C305D"/>
    <w:multiLevelType w:val="hybridMultilevel"/>
    <w:tmpl w:val="3CF029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947DE"/>
    <w:multiLevelType w:val="hybridMultilevel"/>
    <w:tmpl w:val="A8B833EE"/>
    <w:lvl w:ilvl="0" w:tplc="CA605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104BF7"/>
    <w:multiLevelType w:val="hybridMultilevel"/>
    <w:tmpl w:val="18F8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5C57"/>
    <w:multiLevelType w:val="hybridMultilevel"/>
    <w:tmpl w:val="D5F6C648"/>
    <w:lvl w:ilvl="0" w:tplc="668C97DC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7"/>
  </w:num>
  <w:num w:numId="4">
    <w:abstractNumId w:val="27"/>
  </w:num>
  <w:num w:numId="5">
    <w:abstractNumId w:val="31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9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41"/>
  </w:num>
  <w:num w:numId="22">
    <w:abstractNumId w:val="2"/>
  </w:num>
  <w:num w:numId="23">
    <w:abstractNumId w:val="23"/>
  </w:num>
  <w:num w:numId="24">
    <w:abstractNumId w:val="35"/>
  </w:num>
  <w:num w:numId="25">
    <w:abstractNumId w:val="6"/>
  </w:num>
  <w:num w:numId="26">
    <w:abstractNumId w:val="42"/>
  </w:num>
  <w:num w:numId="27">
    <w:abstractNumId w:val="33"/>
  </w:num>
  <w:num w:numId="28">
    <w:abstractNumId w:val="13"/>
  </w:num>
  <w:num w:numId="29">
    <w:abstractNumId w:val="10"/>
  </w:num>
  <w:num w:numId="30">
    <w:abstractNumId w:val="38"/>
  </w:num>
  <w:num w:numId="31">
    <w:abstractNumId w:val="9"/>
  </w:num>
  <w:num w:numId="32">
    <w:abstractNumId w:val="24"/>
  </w:num>
  <w:num w:numId="33">
    <w:abstractNumId w:val="30"/>
  </w:num>
  <w:num w:numId="34">
    <w:abstractNumId w:val="39"/>
  </w:num>
  <w:num w:numId="35">
    <w:abstractNumId w:val="20"/>
  </w:num>
  <w:num w:numId="36">
    <w:abstractNumId w:val="28"/>
  </w:num>
  <w:num w:numId="37">
    <w:abstractNumId w:val="3"/>
  </w:num>
  <w:num w:numId="38">
    <w:abstractNumId w:val="32"/>
  </w:num>
  <w:num w:numId="39">
    <w:abstractNumId w:val="14"/>
  </w:num>
  <w:num w:numId="40">
    <w:abstractNumId w:val="17"/>
  </w:num>
  <w:num w:numId="41">
    <w:abstractNumId w:val="26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9C"/>
    <w:rsid w:val="000122BA"/>
    <w:rsid w:val="00022321"/>
    <w:rsid w:val="0003388B"/>
    <w:rsid w:val="00033987"/>
    <w:rsid w:val="00037FA1"/>
    <w:rsid w:val="00061C9C"/>
    <w:rsid w:val="00067014"/>
    <w:rsid w:val="00071E13"/>
    <w:rsid w:val="00083432"/>
    <w:rsid w:val="000A0EEB"/>
    <w:rsid w:val="000B3DAB"/>
    <w:rsid w:val="000B6BE6"/>
    <w:rsid w:val="000D1C18"/>
    <w:rsid w:val="000F5ADE"/>
    <w:rsid w:val="0013148F"/>
    <w:rsid w:val="0013331A"/>
    <w:rsid w:val="0013731B"/>
    <w:rsid w:val="001507FB"/>
    <w:rsid w:val="00157D2B"/>
    <w:rsid w:val="001A01FD"/>
    <w:rsid w:val="001B7642"/>
    <w:rsid w:val="001C2833"/>
    <w:rsid w:val="001D3EFE"/>
    <w:rsid w:val="002221AE"/>
    <w:rsid w:val="00233A9E"/>
    <w:rsid w:val="0023775F"/>
    <w:rsid w:val="00237D9B"/>
    <w:rsid w:val="00242909"/>
    <w:rsid w:val="00244F24"/>
    <w:rsid w:val="002462F4"/>
    <w:rsid w:val="002614AC"/>
    <w:rsid w:val="00294CC3"/>
    <w:rsid w:val="002B3FF2"/>
    <w:rsid w:val="002B73B2"/>
    <w:rsid w:val="002C3930"/>
    <w:rsid w:val="002F5F20"/>
    <w:rsid w:val="00306C4B"/>
    <w:rsid w:val="003160ED"/>
    <w:rsid w:val="00330674"/>
    <w:rsid w:val="00335191"/>
    <w:rsid w:val="00337E82"/>
    <w:rsid w:val="00342989"/>
    <w:rsid w:val="00343CA9"/>
    <w:rsid w:val="00364339"/>
    <w:rsid w:val="003A392D"/>
    <w:rsid w:val="003C6715"/>
    <w:rsid w:val="003C6FBA"/>
    <w:rsid w:val="003D3CD2"/>
    <w:rsid w:val="0040247A"/>
    <w:rsid w:val="00443518"/>
    <w:rsid w:val="0045284E"/>
    <w:rsid w:val="00457B2C"/>
    <w:rsid w:val="00472892"/>
    <w:rsid w:val="00484846"/>
    <w:rsid w:val="00485BF6"/>
    <w:rsid w:val="004D18E3"/>
    <w:rsid w:val="004D6859"/>
    <w:rsid w:val="004D6D14"/>
    <w:rsid w:val="004E175A"/>
    <w:rsid w:val="004E41AF"/>
    <w:rsid w:val="004F0B06"/>
    <w:rsid w:val="004F6C9B"/>
    <w:rsid w:val="0052356C"/>
    <w:rsid w:val="00547249"/>
    <w:rsid w:val="0055339C"/>
    <w:rsid w:val="00584D65"/>
    <w:rsid w:val="00585C24"/>
    <w:rsid w:val="00591DCB"/>
    <w:rsid w:val="005929DA"/>
    <w:rsid w:val="005A5EBC"/>
    <w:rsid w:val="005B18AC"/>
    <w:rsid w:val="005C5925"/>
    <w:rsid w:val="005D4CA8"/>
    <w:rsid w:val="005E0AE1"/>
    <w:rsid w:val="005E2AB9"/>
    <w:rsid w:val="005F101E"/>
    <w:rsid w:val="005F3FB8"/>
    <w:rsid w:val="005F51E1"/>
    <w:rsid w:val="005F6710"/>
    <w:rsid w:val="00614618"/>
    <w:rsid w:val="00622E1A"/>
    <w:rsid w:val="0066592D"/>
    <w:rsid w:val="006F6190"/>
    <w:rsid w:val="00704036"/>
    <w:rsid w:val="007210BD"/>
    <w:rsid w:val="007344A8"/>
    <w:rsid w:val="00734BC6"/>
    <w:rsid w:val="00740ACD"/>
    <w:rsid w:val="00756A51"/>
    <w:rsid w:val="00757CC4"/>
    <w:rsid w:val="0076277A"/>
    <w:rsid w:val="00762EB5"/>
    <w:rsid w:val="00774012"/>
    <w:rsid w:val="00777BDF"/>
    <w:rsid w:val="007B238D"/>
    <w:rsid w:val="007D4D22"/>
    <w:rsid w:val="007D5AF0"/>
    <w:rsid w:val="007D7488"/>
    <w:rsid w:val="007E15B7"/>
    <w:rsid w:val="007F7A86"/>
    <w:rsid w:val="00801A67"/>
    <w:rsid w:val="008106A6"/>
    <w:rsid w:val="00835B22"/>
    <w:rsid w:val="00835E05"/>
    <w:rsid w:val="00856566"/>
    <w:rsid w:val="008A1593"/>
    <w:rsid w:val="008A7D61"/>
    <w:rsid w:val="008B1EE8"/>
    <w:rsid w:val="008C16B2"/>
    <w:rsid w:val="008D0DA3"/>
    <w:rsid w:val="008D5FFF"/>
    <w:rsid w:val="008E3D76"/>
    <w:rsid w:val="008E44A3"/>
    <w:rsid w:val="008E7EE4"/>
    <w:rsid w:val="008F0A2E"/>
    <w:rsid w:val="008F3898"/>
    <w:rsid w:val="00932CF0"/>
    <w:rsid w:val="0093590A"/>
    <w:rsid w:val="00977390"/>
    <w:rsid w:val="009B1111"/>
    <w:rsid w:val="009D00D5"/>
    <w:rsid w:val="009E0677"/>
    <w:rsid w:val="009E5107"/>
    <w:rsid w:val="009F7FCD"/>
    <w:rsid w:val="00A02AC8"/>
    <w:rsid w:val="00A05F81"/>
    <w:rsid w:val="00A312C8"/>
    <w:rsid w:val="00A32D7D"/>
    <w:rsid w:val="00A4151B"/>
    <w:rsid w:val="00A80D5D"/>
    <w:rsid w:val="00A82CFC"/>
    <w:rsid w:val="00A84A09"/>
    <w:rsid w:val="00A94DE4"/>
    <w:rsid w:val="00A95332"/>
    <w:rsid w:val="00AA6B31"/>
    <w:rsid w:val="00AB09EE"/>
    <w:rsid w:val="00AC3A3E"/>
    <w:rsid w:val="00AC4B01"/>
    <w:rsid w:val="00AE2332"/>
    <w:rsid w:val="00AF1CB8"/>
    <w:rsid w:val="00B034DC"/>
    <w:rsid w:val="00B25FBE"/>
    <w:rsid w:val="00B463E7"/>
    <w:rsid w:val="00B47053"/>
    <w:rsid w:val="00B60CD9"/>
    <w:rsid w:val="00B7331A"/>
    <w:rsid w:val="00B75C70"/>
    <w:rsid w:val="00B86C7A"/>
    <w:rsid w:val="00B875B9"/>
    <w:rsid w:val="00BA39CC"/>
    <w:rsid w:val="00BB0689"/>
    <w:rsid w:val="00BC469C"/>
    <w:rsid w:val="00BF1D94"/>
    <w:rsid w:val="00C03DD2"/>
    <w:rsid w:val="00C179A4"/>
    <w:rsid w:val="00C22DAC"/>
    <w:rsid w:val="00C25322"/>
    <w:rsid w:val="00C25B05"/>
    <w:rsid w:val="00C27D8D"/>
    <w:rsid w:val="00C34F4A"/>
    <w:rsid w:val="00C45D32"/>
    <w:rsid w:val="00C474C4"/>
    <w:rsid w:val="00C51CA6"/>
    <w:rsid w:val="00C62ECF"/>
    <w:rsid w:val="00C643CE"/>
    <w:rsid w:val="00C82F7C"/>
    <w:rsid w:val="00C84E97"/>
    <w:rsid w:val="00CA3BF8"/>
    <w:rsid w:val="00CC77DE"/>
    <w:rsid w:val="00CC7C42"/>
    <w:rsid w:val="00CD24F6"/>
    <w:rsid w:val="00CD45A8"/>
    <w:rsid w:val="00CF2F16"/>
    <w:rsid w:val="00CF3A18"/>
    <w:rsid w:val="00CF4F62"/>
    <w:rsid w:val="00D03714"/>
    <w:rsid w:val="00D07806"/>
    <w:rsid w:val="00D178DB"/>
    <w:rsid w:val="00D31D58"/>
    <w:rsid w:val="00D37ACA"/>
    <w:rsid w:val="00D77F21"/>
    <w:rsid w:val="00D830EA"/>
    <w:rsid w:val="00D842C2"/>
    <w:rsid w:val="00D84376"/>
    <w:rsid w:val="00D86DEE"/>
    <w:rsid w:val="00D8766F"/>
    <w:rsid w:val="00D9470B"/>
    <w:rsid w:val="00D96304"/>
    <w:rsid w:val="00D97A22"/>
    <w:rsid w:val="00DA029B"/>
    <w:rsid w:val="00DE1E3C"/>
    <w:rsid w:val="00DE43EF"/>
    <w:rsid w:val="00DE5629"/>
    <w:rsid w:val="00E0668B"/>
    <w:rsid w:val="00E1521C"/>
    <w:rsid w:val="00E5573A"/>
    <w:rsid w:val="00E75F81"/>
    <w:rsid w:val="00E94B00"/>
    <w:rsid w:val="00E95411"/>
    <w:rsid w:val="00E9605E"/>
    <w:rsid w:val="00EA6D49"/>
    <w:rsid w:val="00EB4E3E"/>
    <w:rsid w:val="00EB5EB4"/>
    <w:rsid w:val="00EC7539"/>
    <w:rsid w:val="00EF47EB"/>
    <w:rsid w:val="00F0681F"/>
    <w:rsid w:val="00F13321"/>
    <w:rsid w:val="00F23941"/>
    <w:rsid w:val="00F44D5A"/>
    <w:rsid w:val="00F5125F"/>
    <w:rsid w:val="00F53BB8"/>
    <w:rsid w:val="00F75D49"/>
    <w:rsid w:val="00F860D3"/>
    <w:rsid w:val="00F90E60"/>
    <w:rsid w:val="00F930D3"/>
    <w:rsid w:val="00F96A26"/>
    <w:rsid w:val="00FA6916"/>
    <w:rsid w:val="00FB3F24"/>
    <w:rsid w:val="00FC3012"/>
    <w:rsid w:val="00FC7948"/>
    <w:rsid w:val="00FE00D5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301DB7-B0EB-42EE-A1CB-C401543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14"/>
    <w:pPr>
      <w:ind w:left="720"/>
      <w:contextualSpacing/>
    </w:pPr>
  </w:style>
  <w:style w:type="table" w:styleId="TableGrid">
    <w:name w:val="Table Grid"/>
    <w:basedOn w:val="TableNormal"/>
    <w:uiPriority w:val="39"/>
    <w:rsid w:val="009F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9E"/>
  </w:style>
  <w:style w:type="paragraph" w:styleId="Footer">
    <w:name w:val="footer"/>
    <w:basedOn w:val="Normal"/>
    <w:link w:val="FooterChar"/>
    <w:uiPriority w:val="99"/>
    <w:unhideWhenUsed/>
    <w:rsid w:val="002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9E"/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1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243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9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0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5587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91E5-9840-4036-B02C-15B838A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Elaine Day</cp:lastModifiedBy>
  <cp:revision>2</cp:revision>
  <cp:lastPrinted>2017-11-08T09:46:00Z</cp:lastPrinted>
  <dcterms:created xsi:type="dcterms:W3CDTF">2017-12-11T20:54:00Z</dcterms:created>
  <dcterms:modified xsi:type="dcterms:W3CDTF">2017-12-11T20:54:00Z</dcterms:modified>
</cp:coreProperties>
</file>