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19" w:rsidRPr="00EB4298" w:rsidRDefault="00166819" w:rsidP="0016681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B4298">
        <w:rPr>
          <w:rFonts w:ascii="Arial" w:hAnsi="Arial" w:cs="Arial"/>
          <w:b/>
          <w:u w:val="single"/>
        </w:rPr>
        <w:t>HOLTON PARISH COUNCIL</w:t>
      </w:r>
    </w:p>
    <w:p w:rsidR="00166819" w:rsidRPr="00EB4298" w:rsidRDefault="00166819" w:rsidP="0016681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66819" w:rsidRPr="002963CB" w:rsidRDefault="00166819" w:rsidP="00166819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2963CB">
        <w:rPr>
          <w:rFonts w:ascii="Arial" w:hAnsi="Arial" w:cs="Arial"/>
          <w:b/>
          <w:caps/>
        </w:rPr>
        <w:t>MINUTES OF THE COUNCIL MEETING HELD ON</w:t>
      </w:r>
    </w:p>
    <w:p w:rsidR="00166819" w:rsidRPr="002963CB" w:rsidRDefault="00166819" w:rsidP="0016681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1</w:t>
      </w:r>
      <w:r w:rsidRPr="00166819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November </w:t>
      </w:r>
      <w:r w:rsidRPr="002963CB">
        <w:rPr>
          <w:rFonts w:ascii="Arial" w:hAnsi="Arial" w:cs="Arial"/>
          <w:b/>
        </w:rPr>
        <w:t>2017, Holton and Blyford Village Hall</w:t>
      </w:r>
    </w:p>
    <w:p w:rsidR="00166819" w:rsidRDefault="00166819" w:rsidP="00166819">
      <w:pPr>
        <w:spacing w:after="0" w:line="240" w:lineRule="auto"/>
        <w:jc w:val="center"/>
        <w:rPr>
          <w:rFonts w:ascii="Arial" w:hAnsi="Arial" w:cs="Arial"/>
        </w:rPr>
      </w:pPr>
    </w:p>
    <w:p w:rsidR="00166819" w:rsidRPr="002963CB" w:rsidRDefault="00166819" w:rsidP="00166819">
      <w:pPr>
        <w:spacing w:after="0" w:line="240" w:lineRule="auto"/>
        <w:jc w:val="center"/>
        <w:rPr>
          <w:rFonts w:ascii="Arial" w:hAnsi="Arial" w:cs="Arial"/>
        </w:rPr>
      </w:pPr>
    </w:p>
    <w:p w:rsidR="00166819" w:rsidRPr="007F2ABE" w:rsidRDefault="00166819" w:rsidP="001668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81483">
        <w:rPr>
          <w:rFonts w:ascii="Arial" w:eastAsia="Times New Roman" w:hAnsi="Arial" w:cs="Arial"/>
          <w:b/>
          <w:bCs/>
        </w:rPr>
        <w:t xml:space="preserve">Meeting </w:t>
      </w:r>
      <w:r w:rsidRPr="007F2ABE">
        <w:rPr>
          <w:rFonts w:ascii="Arial" w:eastAsia="Times New Roman" w:hAnsi="Arial" w:cs="Arial"/>
          <w:b/>
          <w:bCs/>
        </w:rPr>
        <w:t>Commenced at 19.30 hrs</w:t>
      </w:r>
    </w:p>
    <w:p w:rsidR="00166819" w:rsidRDefault="00166819" w:rsidP="00166819">
      <w:pPr>
        <w:jc w:val="both"/>
        <w:rPr>
          <w:rFonts w:ascii="Arial" w:eastAsia="Times New Roman" w:hAnsi="Arial" w:cs="Arial"/>
          <w:b/>
          <w:highlight w:val="yellow"/>
          <w:u w:val="single"/>
        </w:rPr>
      </w:pPr>
      <w:r w:rsidRPr="007F2ABE">
        <w:rPr>
          <w:rFonts w:ascii="Arial" w:eastAsia="Times New Roman" w:hAnsi="Arial" w:cs="Arial"/>
          <w:b/>
          <w:bCs/>
        </w:rPr>
        <w:t xml:space="preserve">Finished at </w:t>
      </w:r>
      <w:r w:rsidR="00FD4327">
        <w:rPr>
          <w:rFonts w:ascii="Arial" w:eastAsia="Times New Roman" w:hAnsi="Arial" w:cs="Arial"/>
          <w:b/>
          <w:bCs/>
        </w:rPr>
        <w:t xml:space="preserve">21.20 </w:t>
      </w:r>
      <w:r w:rsidRPr="007F2ABE">
        <w:rPr>
          <w:rFonts w:ascii="Arial" w:eastAsia="Times New Roman" w:hAnsi="Arial" w:cs="Arial"/>
          <w:b/>
          <w:bCs/>
        </w:rPr>
        <w:t>hrs</w:t>
      </w:r>
      <w:r w:rsidRPr="007F2ABE">
        <w:rPr>
          <w:rFonts w:ascii="Arial" w:eastAsia="Times New Roman" w:hAnsi="Arial" w:cs="Arial"/>
          <w:b/>
          <w:highlight w:val="yellow"/>
          <w:u w:val="single"/>
        </w:rPr>
        <w:t xml:space="preserve"> </w:t>
      </w:r>
    </w:p>
    <w:p w:rsidR="00166819" w:rsidRPr="00FD4327" w:rsidRDefault="00166819" w:rsidP="00166819">
      <w:pPr>
        <w:numPr>
          <w:ilvl w:val="0"/>
          <w:numId w:val="21"/>
        </w:numPr>
        <w:tabs>
          <w:tab w:val="left" w:pos="1985"/>
        </w:tabs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FD4327">
        <w:rPr>
          <w:rFonts w:ascii="Arial" w:eastAsia="Times New Roman" w:hAnsi="Arial" w:cs="Arial"/>
        </w:rPr>
        <w:t>The Chair welcomed everyone present to the meeting</w:t>
      </w:r>
    </w:p>
    <w:p w:rsidR="00166819" w:rsidRPr="00FD4327" w:rsidRDefault="00166819" w:rsidP="00166819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166819" w:rsidRPr="00FD4327" w:rsidRDefault="00166819" w:rsidP="00166819">
      <w:pPr>
        <w:numPr>
          <w:ilvl w:val="0"/>
          <w:numId w:val="21"/>
        </w:numPr>
        <w:tabs>
          <w:tab w:val="left" w:pos="1985"/>
        </w:tabs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FD4327">
        <w:rPr>
          <w:rFonts w:ascii="Arial" w:eastAsia="Times New Roman" w:hAnsi="Arial" w:cs="Arial"/>
          <w:b/>
          <w:bCs/>
        </w:rPr>
        <w:t xml:space="preserve">PRESENT:  </w:t>
      </w:r>
      <w:r w:rsidRPr="00FD4327">
        <w:rPr>
          <w:rFonts w:ascii="Arial" w:eastAsia="Times New Roman" w:hAnsi="Arial" w:cs="Arial"/>
        </w:rPr>
        <w:t>Councillors G Cackett (Chair), D Davis, D Fosdike, M Hart,</w:t>
      </w:r>
      <w:r w:rsidR="00FD4327" w:rsidRPr="00FD4327">
        <w:rPr>
          <w:rFonts w:ascii="Arial" w:eastAsia="Times New Roman" w:hAnsi="Arial" w:cs="Arial"/>
        </w:rPr>
        <w:t xml:space="preserve"> N Kerridge,</w:t>
      </w:r>
      <w:r w:rsidRPr="00FD4327">
        <w:rPr>
          <w:rFonts w:ascii="Arial" w:eastAsia="Times New Roman" w:hAnsi="Arial" w:cs="Arial"/>
        </w:rPr>
        <w:t xml:space="preserve"> R Stephenson.</w:t>
      </w:r>
    </w:p>
    <w:p w:rsidR="00166819" w:rsidRPr="00FD4327" w:rsidRDefault="00166819" w:rsidP="00166819">
      <w:pPr>
        <w:tabs>
          <w:tab w:val="left" w:pos="1418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</w:p>
    <w:p w:rsidR="00166819" w:rsidRPr="007F2ABE" w:rsidRDefault="00166819" w:rsidP="00166819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7F2ABE">
        <w:rPr>
          <w:rFonts w:ascii="Arial" w:eastAsia="Times New Roman" w:hAnsi="Arial" w:cs="Arial"/>
          <w:b/>
          <w:caps/>
        </w:rPr>
        <w:tab/>
        <w:t>In attenda</w:t>
      </w:r>
      <w:r>
        <w:rPr>
          <w:rFonts w:ascii="Arial" w:eastAsia="Times New Roman" w:hAnsi="Arial" w:cs="Arial"/>
          <w:b/>
          <w:caps/>
        </w:rPr>
        <w:t xml:space="preserve">nce:  </w:t>
      </w:r>
      <w:r w:rsidRPr="007F2ABE">
        <w:rPr>
          <w:rFonts w:ascii="Arial" w:eastAsia="Times New Roman" w:hAnsi="Arial" w:cs="Arial"/>
        </w:rPr>
        <w:t>D Henry, Clerk</w:t>
      </w:r>
      <w:r w:rsidR="00FD4327">
        <w:rPr>
          <w:rFonts w:ascii="Arial" w:eastAsia="Times New Roman" w:hAnsi="Arial" w:cs="Arial"/>
        </w:rPr>
        <w:t>, County Councillor Goldson</w:t>
      </w:r>
    </w:p>
    <w:p w:rsidR="00166819" w:rsidRPr="007F2ABE" w:rsidRDefault="00166819" w:rsidP="00166819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</w:p>
    <w:p w:rsidR="00166819" w:rsidRDefault="00166819" w:rsidP="00166819">
      <w:pPr>
        <w:numPr>
          <w:ilvl w:val="0"/>
          <w:numId w:val="21"/>
        </w:numPr>
        <w:tabs>
          <w:tab w:val="left" w:pos="1985"/>
        </w:tabs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US"/>
        </w:rPr>
      </w:pPr>
      <w:r w:rsidRPr="007F2ABE">
        <w:rPr>
          <w:rFonts w:ascii="Arial" w:eastAsia="Times New Roman" w:hAnsi="Arial" w:cs="Arial"/>
          <w:b/>
          <w:lang w:val="en-US"/>
        </w:rPr>
        <w:t xml:space="preserve">PUBLIC FORUM:  </w:t>
      </w:r>
      <w:r w:rsidRPr="007F2ABE">
        <w:rPr>
          <w:rFonts w:ascii="Arial" w:eastAsia="Times New Roman" w:hAnsi="Arial" w:cs="Arial"/>
          <w:lang w:val="en-US"/>
        </w:rPr>
        <w:t>There w</w:t>
      </w:r>
      <w:r>
        <w:rPr>
          <w:rFonts w:ascii="Arial" w:eastAsia="Times New Roman" w:hAnsi="Arial" w:cs="Arial"/>
          <w:lang w:val="en-US"/>
        </w:rPr>
        <w:t>ere two</w:t>
      </w:r>
      <w:r w:rsidRPr="007F2ABE">
        <w:rPr>
          <w:rFonts w:ascii="Arial" w:eastAsia="Times New Roman" w:hAnsi="Arial" w:cs="Arial"/>
          <w:lang w:val="en-US"/>
        </w:rPr>
        <w:t xml:space="preserve"> members of the public in attendance.</w:t>
      </w:r>
    </w:p>
    <w:p w:rsidR="00166819" w:rsidRPr="002303A6" w:rsidRDefault="00166819" w:rsidP="00166819">
      <w:pPr>
        <w:tabs>
          <w:tab w:val="left" w:pos="1985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6"/>
          <w:szCs w:val="6"/>
          <w:lang w:val="en-US"/>
        </w:rPr>
      </w:pPr>
    </w:p>
    <w:p w:rsidR="00D97B9D" w:rsidRDefault="00D97B9D" w:rsidP="00D97B9D">
      <w:pPr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3.1</w:t>
      </w:r>
      <w:r>
        <w:rPr>
          <w:rFonts w:ascii="Arial" w:eastAsia="Times New Roman" w:hAnsi="Arial" w:cs="Arial"/>
          <w:lang w:val="en-US"/>
        </w:rPr>
        <w:tab/>
      </w:r>
      <w:r w:rsidR="00166819">
        <w:rPr>
          <w:rFonts w:ascii="Arial" w:eastAsia="Times New Roman" w:hAnsi="Arial" w:cs="Arial"/>
          <w:lang w:val="en-US"/>
        </w:rPr>
        <w:t xml:space="preserve">A member </w:t>
      </w:r>
      <w:r w:rsidR="003A2351">
        <w:rPr>
          <w:rFonts w:ascii="Arial" w:eastAsia="Times New Roman" w:hAnsi="Arial" w:cs="Arial"/>
          <w:lang w:val="en-US"/>
        </w:rPr>
        <w:t>raised</w:t>
      </w:r>
      <w:r>
        <w:rPr>
          <w:rFonts w:ascii="Arial" w:eastAsia="Times New Roman" w:hAnsi="Arial" w:cs="Arial"/>
          <w:lang w:val="en-US"/>
        </w:rPr>
        <w:t xml:space="preserve"> the following issues</w:t>
      </w:r>
    </w:p>
    <w:p w:rsidR="003A2351" w:rsidRPr="003A2351" w:rsidRDefault="003A2351" w:rsidP="00D97B9D">
      <w:pPr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6"/>
          <w:szCs w:val="6"/>
          <w:lang w:val="en-US"/>
        </w:rPr>
      </w:pPr>
    </w:p>
    <w:p w:rsidR="00D97B9D" w:rsidRDefault="00D97B9D" w:rsidP="00D97B9D">
      <w:pPr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3.1.1</w:t>
      </w:r>
      <w:r>
        <w:rPr>
          <w:rFonts w:ascii="Arial" w:eastAsia="Times New Roman" w:hAnsi="Arial" w:cs="Arial"/>
          <w:lang w:val="en-US"/>
        </w:rPr>
        <w:tab/>
        <w:t xml:space="preserve">The progress of </w:t>
      </w:r>
      <w:r w:rsidR="003A2351">
        <w:rPr>
          <w:rFonts w:ascii="Arial" w:eastAsia="Times New Roman" w:hAnsi="Arial" w:cs="Arial"/>
          <w:lang w:val="en-US"/>
        </w:rPr>
        <w:t>installing</w:t>
      </w:r>
      <w:r w:rsidR="00FD4327">
        <w:rPr>
          <w:rFonts w:ascii="Arial" w:eastAsia="Times New Roman" w:hAnsi="Arial" w:cs="Arial"/>
          <w:lang w:val="en-US"/>
        </w:rPr>
        <w:t xml:space="preserve"> a </w:t>
      </w:r>
      <w:r w:rsidR="003A2351">
        <w:rPr>
          <w:rFonts w:ascii="Arial" w:eastAsia="Times New Roman" w:hAnsi="Arial" w:cs="Arial"/>
          <w:lang w:val="en-US"/>
        </w:rPr>
        <w:t>defibrillator.</w:t>
      </w:r>
      <w:r w:rsidR="00FD4327">
        <w:rPr>
          <w:rFonts w:ascii="Arial" w:eastAsia="Times New Roman" w:hAnsi="Arial" w:cs="Arial"/>
          <w:lang w:val="en-US"/>
        </w:rPr>
        <w:t xml:space="preserve">  The Clerk </w:t>
      </w:r>
      <w:r w:rsidR="003A2351">
        <w:rPr>
          <w:rFonts w:ascii="Arial" w:eastAsia="Times New Roman" w:hAnsi="Arial" w:cs="Arial"/>
          <w:lang w:val="en-US"/>
        </w:rPr>
        <w:t>outlined th</w:t>
      </w:r>
      <w:r>
        <w:rPr>
          <w:rFonts w:ascii="Arial" w:eastAsia="Times New Roman" w:hAnsi="Arial" w:cs="Arial"/>
          <w:lang w:val="en-US"/>
        </w:rPr>
        <w:t>e</w:t>
      </w:r>
      <w:r w:rsidR="003A2351">
        <w:rPr>
          <w:rFonts w:ascii="Arial" w:eastAsia="Times New Roman" w:hAnsi="Arial" w:cs="Arial"/>
          <w:lang w:val="en-US"/>
        </w:rPr>
        <w:t xml:space="preserve"> background</w:t>
      </w:r>
      <w:r>
        <w:rPr>
          <w:rFonts w:ascii="Arial" w:eastAsia="Times New Roman" w:hAnsi="Arial" w:cs="Arial"/>
          <w:lang w:val="en-US"/>
        </w:rPr>
        <w:t xml:space="preserve"> and actions to date noting </w:t>
      </w:r>
      <w:r w:rsidR="00FD4327">
        <w:rPr>
          <w:rFonts w:ascii="Arial" w:eastAsia="Times New Roman" w:hAnsi="Arial" w:cs="Arial"/>
          <w:lang w:val="en-US"/>
        </w:rPr>
        <w:t xml:space="preserve">the landowner </w:t>
      </w:r>
      <w:r>
        <w:rPr>
          <w:rFonts w:ascii="Arial" w:eastAsia="Times New Roman" w:hAnsi="Arial" w:cs="Arial"/>
          <w:lang w:val="en-US"/>
        </w:rPr>
        <w:t xml:space="preserve">of </w:t>
      </w:r>
      <w:r w:rsidR="00FD4327">
        <w:rPr>
          <w:rFonts w:ascii="Arial" w:eastAsia="Times New Roman" w:hAnsi="Arial" w:cs="Arial"/>
          <w:lang w:val="en-US"/>
        </w:rPr>
        <w:t>w</w:t>
      </w:r>
      <w:r>
        <w:rPr>
          <w:rFonts w:ascii="Arial" w:eastAsia="Times New Roman" w:hAnsi="Arial" w:cs="Arial"/>
          <w:lang w:val="en-US"/>
        </w:rPr>
        <w:t>h</w:t>
      </w:r>
      <w:r w:rsidR="00FD4327">
        <w:rPr>
          <w:rFonts w:ascii="Arial" w:eastAsia="Times New Roman" w:hAnsi="Arial" w:cs="Arial"/>
          <w:lang w:val="en-US"/>
        </w:rPr>
        <w:t xml:space="preserve">ere the telephone </w:t>
      </w:r>
      <w:r>
        <w:rPr>
          <w:rFonts w:ascii="Arial" w:eastAsia="Times New Roman" w:hAnsi="Arial" w:cs="Arial"/>
          <w:lang w:val="en-US"/>
        </w:rPr>
        <w:t>kiosk</w:t>
      </w:r>
      <w:r w:rsidR="00FD4327">
        <w:rPr>
          <w:rFonts w:ascii="Arial" w:eastAsia="Times New Roman" w:hAnsi="Arial" w:cs="Arial"/>
          <w:lang w:val="en-US"/>
        </w:rPr>
        <w:t xml:space="preserve"> was situated had agreed to the </w:t>
      </w:r>
      <w:r w:rsidR="00FD4327" w:rsidRPr="00651B5A">
        <w:rPr>
          <w:rFonts w:ascii="Arial" w:eastAsia="Times New Roman" w:hAnsi="Arial" w:cs="Arial"/>
          <w:lang w:val="en-US"/>
        </w:rPr>
        <w:t xml:space="preserve">placement of </w:t>
      </w:r>
      <w:r w:rsidR="00FD4327">
        <w:rPr>
          <w:rFonts w:ascii="Arial" w:eastAsia="Times New Roman" w:hAnsi="Arial" w:cs="Arial"/>
          <w:lang w:val="en-US"/>
        </w:rPr>
        <w:t>the defib</w:t>
      </w:r>
      <w:r w:rsidR="003A2351">
        <w:rPr>
          <w:rFonts w:ascii="Arial" w:eastAsia="Times New Roman" w:hAnsi="Arial" w:cs="Arial"/>
          <w:lang w:val="en-US"/>
        </w:rPr>
        <w:t>rillator;</w:t>
      </w:r>
      <w:r>
        <w:rPr>
          <w:rFonts w:ascii="Arial" w:eastAsia="Times New Roman" w:hAnsi="Arial" w:cs="Arial"/>
          <w:lang w:val="en-US"/>
        </w:rPr>
        <w:t xml:space="preserve"> a response</w:t>
      </w:r>
      <w:r w:rsidR="00FD4327">
        <w:rPr>
          <w:rFonts w:ascii="Arial" w:eastAsia="Times New Roman" w:hAnsi="Arial" w:cs="Arial"/>
          <w:lang w:val="en-US"/>
        </w:rPr>
        <w:t xml:space="preserve"> from BT was awaited</w:t>
      </w:r>
      <w:r>
        <w:rPr>
          <w:rFonts w:ascii="Arial" w:eastAsia="Times New Roman" w:hAnsi="Arial" w:cs="Arial"/>
          <w:lang w:val="en-US"/>
        </w:rPr>
        <w:t>.</w:t>
      </w:r>
    </w:p>
    <w:p w:rsidR="00D97B9D" w:rsidRPr="00D97B9D" w:rsidRDefault="00D97B9D" w:rsidP="00D97B9D">
      <w:pPr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6"/>
          <w:szCs w:val="6"/>
          <w:lang w:val="en-US"/>
        </w:rPr>
      </w:pPr>
    </w:p>
    <w:p w:rsidR="00067E44" w:rsidRPr="00067E44" w:rsidRDefault="00D97B9D" w:rsidP="00067E44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 w:rsidRPr="00067E44">
        <w:rPr>
          <w:rFonts w:ascii="Arial" w:eastAsia="Times New Roman" w:hAnsi="Arial" w:cs="Arial"/>
          <w:lang w:val="en-US"/>
        </w:rPr>
        <w:t>3.1.2</w:t>
      </w:r>
      <w:r w:rsidRPr="00067E44">
        <w:rPr>
          <w:rFonts w:ascii="Arial" w:eastAsia="Times New Roman" w:hAnsi="Arial" w:cs="Arial"/>
          <w:lang w:val="en-US"/>
        </w:rPr>
        <w:tab/>
      </w:r>
      <w:r w:rsidR="00FD4327" w:rsidRPr="00067E44">
        <w:rPr>
          <w:rFonts w:ascii="Arial" w:eastAsia="Times New Roman" w:hAnsi="Arial" w:cs="Arial"/>
          <w:lang w:val="en-US"/>
        </w:rPr>
        <w:t>Cllr Goldson indicated that the County would be bulk buying a number of defib</w:t>
      </w:r>
      <w:r w:rsidR="003A2351" w:rsidRPr="00067E44">
        <w:rPr>
          <w:rFonts w:ascii="Arial" w:eastAsia="Times New Roman" w:hAnsi="Arial" w:cs="Arial"/>
          <w:lang w:val="en-US"/>
        </w:rPr>
        <w:t>rillator</w:t>
      </w:r>
      <w:r w:rsidR="00FD4327" w:rsidRPr="00067E44">
        <w:rPr>
          <w:rFonts w:ascii="Arial" w:eastAsia="Times New Roman" w:hAnsi="Arial" w:cs="Arial"/>
          <w:lang w:val="en-US"/>
        </w:rPr>
        <w:t>s</w:t>
      </w:r>
      <w:r w:rsidR="003A2351" w:rsidRPr="00067E44">
        <w:rPr>
          <w:rFonts w:ascii="Arial" w:eastAsia="Times New Roman" w:hAnsi="Arial" w:cs="Arial"/>
          <w:lang w:val="en-US"/>
        </w:rPr>
        <w:t>.  T</w:t>
      </w:r>
      <w:r w:rsidR="00FD4327" w:rsidRPr="00067E44">
        <w:rPr>
          <w:rFonts w:ascii="Arial" w:eastAsia="Times New Roman" w:hAnsi="Arial" w:cs="Arial"/>
          <w:lang w:val="en-US"/>
        </w:rPr>
        <w:t>he</w:t>
      </w:r>
      <w:r w:rsidR="003A2351" w:rsidRPr="00067E44">
        <w:rPr>
          <w:rFonts w:ascii="Arial" w:eastAsia="Times New Roman" w:hAnsi="Arial" w:cs="Arial"/>
          <w:lang w:val="en-US"/>
        </w:rPr>
        <w:t xml:space="preserve"> Pa</w:t>
      </w:r>
      <w:r w:rsidR="00FD4327" w:rsidRPr="00067E44">
        <w:rPr>
          <w:rFonts w:ascii="Arial" w:eastAsia="Times New Roman" w:hAnsi="Arial" w:cs="Arial"/>
          <w:lang w:val="en-US"/>
        </w:rPr>
        <w:t xml:space="preserve">rish </w:t>
      </w:r>
      <w:r w:rsidR="003A2351" w:rsidRPr="00067E44">
        <w:rPr>
          <w:rFonts w:ascii="Arial" w:eastAsia="Times New Roman" w:hAnsi="Arial" w:cs="Arial"/>
          <w:lang w:val="en-US"/>
        </w:rPr>
        <w:t>Council</w:t>
      </w:r>
      <w:r w:rsidR="00FD4327" w:rsidRPr="00067E44">
        <w:rPr>
          <w:rFonts w:ascii="Arial" w:eastAsia="Times New Roman" w:hAnsi="Arial" w:cs="Arial"/>
          <w:lang w:val="en-US"/>
        </w:rPr>
        <w:t xml:space="preserve"> should </w:t>
      </w:r>
      <w:r w:rsidR="003A2351" w:rsidRPr="00067E44">
        <w:rPr>
          <w:rFonts w:ascii="Arial" w:eastAsia="Times New Roman" w:hAnsi="Arial" w:cs="Arial"/>
          <w:lang w:val="en-US"/>
        </w:rPr>
        <w:t>register</w:t>
      </w:r>
      <w:r w:rsidR="00FD4327" w:rsidRPr="00067E44">
        <w:rPr>
          <w:rFonts w:ascii="Arial" w:eastAsia="Times New Roman" w:hAnsi="Arial" w:cs="Arial"/>
          <w:lang w:val="en-US"/>
        </w:rPr>
        <w:t xml:space="preserve"> an interest at the next </w:t>
      </w:r>
      <w:r w:rsidR="003A2351" w:rsidRPr="00067E44">
        <w:rPr>
          <w:rFonts w:ascii="Arial" w:eastAsia="Times New Roman" w:hAnsi="Arial" w:cs="Arial"/>
          <w:lang w:val="en-US"/>
        </w:rPr>
        <w:t>Halesworth Divisional meeting.</w:t>
      </w:r>
      <w:r w:rsidR="00067E44" w:rsidRPr="00067E44">
        <w:rPr>
          <w:rFonts w:ascii="Arial" w:hAnsi="Arial" w:cs="Arial"/>
          <w:szCs w:val="24"/>
        </w:rPr>
        <w:t xml:space="preserve"> </w:t>
      </w:r>
      <w:r w:rsidR="00067E44">
        <w:rPr>
          <w:rFonts w:ascii="Arial" w:hAnsi="Arial" w:cs="Arial"/>
          <w:szCs w:val="24"/>
        </w:rPr>
        <w:t xml:space="preserve"> </w:t>
      </w:r>
      <w:r w:rsidR="00067E44" w:rsidRPr="00067E44">
        <w:rPr>
          <w:rFonts w:ascii="Arial" w:hAnsi="Arial" w:cs="Arial"/>
          <w:szCs w:val="24"/>
        </w:rPr>
        <w:t xml:space="preserve">Cllr Cackett </w:t>
      </w:r>
      <w:r w:rsidR="00067E44" w:rsidRPr="00067E44">
        <w:rPr>
          <w:rFonts w:ascii="Arial" w:hAnsi="Arial" w:cs="Arial"/>
          <w:b/>
          <w:szCs w:val="24"/>
        </w:rPr>
        <w:t>agreed</w:t>
      </w:r>
      <w:r w:rsidR="00067E44">
        <w:rPr>
          <w:rFonts w:ascii="Arial" w:hAnsi="Arial" w:cs="Arial"/>
          <w:szCs w:val="24"/>
        </w:rPr>
        <w:t xml:space="preserve"> to action this.</w:t>
      </w:r>
    </w:p>
    <w:p w:rsidR="003A2351" w:rsidRPr="00067E44" w:rsidRDefault="003A2351" w:rsidP="00D97B9D">
      <w:pPr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6"/>
          <w:szCs w:val="12"/>
          <w:lang w:val="en-US"/>
        </w:rPr>
      </w:pPr>
    </w:p>
    <w:p w:rsidR="00651B5A" w:rsidRDefault="00651B5A" w:rsidP="00651B5A">
      <w:pPr>
        <w:pStyle w:val="ListParagraph"/>
        <w:numPr>
          <w:ilvl w:val="1"/>
          <w:numId w:val="21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  <w:r w:rsidRPr="00651B5A">
        <w:rPr>
          <w:rFonts w:ascii="Arial" w:eastAsia="Times New Roman" w:hAnsi="Arial" w:cs="Arial"/>
          <w:lang w:val="en-US"/>
        </w:rPr>
        <w:t>Action taken in relation to water from farmland creating flooding</w:t>
      </w:r>
      <w:r>
        <w:rPr>
          <w:rFonts w:ascii="Arial" w:eastAsia="Times New Roman" w:hAnsi="Arial" w:cs="Arial"/>
          <w:lang w:val="en-US"/>
        </w:rPr>
        <w:t>, summer 2016</w:t>
      </w:r>
      <w:r w:rsidRPr="00651B5A">
        <w:rPr>
          <w:rFonts w:ascii="Arial" w:eastAsia="Times New Roman" w:hAnsi="Arial" w:cs="Arial"/>
          <w:lang w:val="en-US"/>
        </w:rPr>
        <w:t>.  The following points were raised;</w:t>
      </w:r>
    </w:p>
    <w:p w:rsidR="00067E44" w:rsidRPr="00067E44" w:rsidRDefault="00067E44" w:rsidP="00067E44">
      <w:pPr>
        <w:suppressAutoHyphens/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val="en-US"/>
        </w:rPr>
      </w:pPr>
    </w:p>
    <w:p w:rsidR="003A2351" w:rsidRDefault="00651B5A" w:rsidP="00AA7D99">
      <w:pPr>
        <w:pStyle w:val="ListParagraph"/>
        <w:numPr>
          <w:ilvl w:val="2"/>
          <w:numId w:val="2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  <w:r w:rsidRPr="00FA2B2A">
        <w:rPr>
          <w:rFonts w:ascii="Arial" w:eastAsia="Times New Roman" w:hAnsi="Arial" w:cs="Arial"/>
          <w:lang w:val="en-US"/>
        </w:rPr>
        <w:t xml:space="preserve">The landowner had been spoken to, there had been no further flooding in the </w:t>
      </w:r>
      <w:r w:rsidR="00A425E3" w:rsidRPr="00FA2B2A">
        <w:rPr>
          <w:rFonts w:ascii="Arial" w:eastAsia="Times New Roman" w:hAnsi="Arial" w:cs="Arial"/>
          <w:lang w:val="en-US"/>
        </w:rPr>
        <w:t>area, if a problem occurs that affects the highway and a landowner does not remedy than the County Council will take action against the landowner</w:t>
      </w:r>
      <w:r w:rsidR="00FA2B2A" w:rsidRPr="00FA2B2A">
        <w:rPr>
          <w:rFonts w:ascii="Arial" w:eastAsia="Times New Roman" w:hAnsi="Arial" w:cs="Arial"/>
          <w:lang w:val="en-US"/>
        </w:rPr>
        <w:t xml:space="preserve">, remedial action at the time had been taken by a resident which appears to have been effective, the gullies, drains and ditches had been cleared </w:t>
      </w:r>
    </w:p>
    <w:p w:rsidR="00AA7D99" w:rsidRPr="00AA7D99" w:rsidRDefault="00AA7D99" w:rsidP="00AA7D9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AA7D99" w:rsidRPr="00AA7D99" w:rsidRDefault="00AA7D99" w:rsidP="00AA7D99">
      <w:pPr>
        <w:numPr>
          <w:ilvl w:val="0"/>
          <w:numId w:val="21"/>
        </w:numPr>
        <w:tabs>
          <w:tab w:val="left" w:pos="1985"/>
        </w:tabs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US"/>
        </w:rPr>
      </w:pPr>
      <w:r w:rsidRPr="007F2ABE">
        <w:rPr>
          <w:rFonts w:ascii="Arial" w:eastAsia="Times New Roman" w:hAnsi="Arial" w:cs="Arial"/>
          <w:b/>
          <w:bCs/>
        </w:rPr>
        <w:t>APOLOGIES FOR ABSENCE</w:t>
      </w:r>
      <w:r w:rsidRPr="007F2ABE">
        <w:rPr>
          <w:rFonts w:ascii="Arial" w:eastAsia="Times New Roman" w:hAnsi="Arial" w:cs="Arial"/>
          <w:b/>
        </w:rPr>
        <w:t>:</w:t>
      </w:r>
      <w:r w:rsidRPr="007F2ABE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District Cllr. Cackett.</w:t>
      </w:r>
    </w:p>
    <w:p w:rsidR="00AA7D99" w:rsidRPr="00AA7D99" w:rsidRDefault="00AA7D99" w:rsidP="00AA7D99">
      <w:pPr>
        <w:tabs>
          <w:tab w:val="left" w:pos="1985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en-US"/>
        </w:rPr>
      </w:pPr>
    </w:p>
    <w:p w:rsidR="00AA7D99" w:rsidRPr="00AA7D99" w:rsidRDefault="00AA7D99" w:rsidP="00AA7D99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681483">
        <w:rPr>
          <w:rFonts w:ascii="Arial" w:eastAsia="Times New Roman" w:hAnsi="Arial" w:cs="Arial"/>
          <w:b/>
          <w:bCs/>
        </w:rPr>
        <w:t xml:space="preserve">DECLARATIONS OF INTEREST:  </w:t>
      </w:r>
      <w:r w:rsidRPr="00681483">
        <w:rPr>
          <w:rFonts w:ascii="Arial" w:eastAsia="Times New Roman" w:hAnsi="Arial" w:cs="Arial"/>
        </w:rPr>
        <w:t xml:space="preserve">No </w:t>
      </w:r>
      <w:r w:rsidRPr="00681483">
        <w:rPr>
          <w:rFonts w:ascii="Arial" w:eastAsia="Times New Roman" w:hAnsi="Arial" w:cs="Arial"/>
          <w:lang w:val="en-US"/>
        </w:rPr>
        <w:t>pecuniary or non-pecuniary were declared.</w:t>
      </w:r>
    </w:p>
    <w:p w:rsidR="00AA7D99" w:rsidRDefault="00AA7D99" w:rsidP="00AA7D99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:rsidR="00AA7D99" w:rsidRPr="000E4180" w:rsidRDefault="00AA7D99" w:rsidP="00AA7D99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332323">
        <w:rPr>
          <w:rFonts w:ascii="Arial" w:hAnsi="Arial" w:cs="Arial"/>
          <w:b/>
          <w:caps/>
          <w:szCs w:val="24"/>
        </w:rPr>
        <w:t>Minutes of previous meeting</w:t>
      </w:r>
      <w:r>
        <w:rPr>
          <w:rFonts w:ascii="Arial" w:hAnsi="Arial" w:cs="Arial"/>
          <w:b/>
          <w:caps/>
          <w:szCs w:val="24"/>
        </w:rPr>
        <w:t xml:space="preserve"> – </w:t>
      </w:r>
      <w:r w:rsidRPr="00AA7D99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  <w:vertAlign w:val="superscript"/>
        </w:rPr>
        <w:t xml:space="preserve">th </w:t>
      </w:r>
      <w:r>
        <w:rPr>
          <w:rFonts w:ascii="Arial" w:hAnsi="Arial" w:cs="Arial"/>
          <w:b/>
          <w:szCs w:val="24"/>
        </w:rPr>
        <w:t>&amp; 27</w:t>
      </w:r>
      <w:r w:rsidRPr="00AA7D99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September</w:t>
      </w:r>
      <w:r>
        <w:rPr>
          <w:rFonts w:ascii="Arial" w:hAnsi="Arial" w:cs="Arial"/>
          <w:b/>
          <w:caps/>
          <w:szCs w:val="24"/>
        </w:rPr>
        <w:t xml:space="preserve"> 2017</w:t>
      </w:r>
    </w:p>
    <w:p w:rsidR="00AA7D99" w:rsidRPr="008C6D94" w:rsidRDefault="00AA7D99" w:rsidP="00AA7D99">
      <w:pPr>
        <w:pStyle w:val="ListParagraph"/>
        <w:spacing w:after="0" w:line="240" w:lineRule="auto"/>
        <w:rPr>
          <w:rFonts w:ascii="Arial" w:eastAsia="Times New Roman" w:hAnsi="Arial" w:cs="Arial"/>
          <w:bCs/>
          <w:sz w:val="6"/>
          <w:szCs w:val="6"/>
        </w:rPr>
      </w:pPr>
    </w:p>
    <w:p w:rsidR="00AA7D99" w:rsidRPr="0005350B" w:rsidRDefault="00AA7D99" w:rsidP="00AA7D99">
      <w:pPr>
        <w:spacing w:after="60" w:line="240" w:lineRule="auto"/>
        <w:ind w:left="567"/>
        <w:jc w:val="both"/>
        <w:rPr>
          <w:rFonts w:ascii="Arial" w:hAnsi="Arial" w:cs="Arial"/>
          <w:b/>
          <w:szCs w:val="24"/>
        </w:rPr>
      </w:pPr>
      <w:r w:rsidRPr="0005350B">
        <w:rPr>
          <w:rFonts w:ascii="Arial" w:hAnsi="Arial" w:cs="Arial"/>
          <w:szCs w:val="24"/>
        </w:rPr>
        <w:t xml:space="preserve">Members </w:t>
      </w:r>
      <w:r w:rsidRPr="00AA7D99">
        <w:rPr>
          <w:rFonts w:ascii="Arial" w:hAnsi="Arial" w:cs="Arial"/>
          <w:b/>
          <w:szCs w:val="24"/>
        </w:rPr>
        <w:t>approved</w:t>
      </w:r>
      <w:r w:rsidRPr="0005350B">
        <w:rPr>
          <w:rFonts w:ascii="Arial" w:hAnsi="Arial" w:cs="Arial"/>
          <w:szCs w:val="24"/>
        </w:rPr>
        <w:t xml:space="preserve"> the minutes </w:t>
      </w:r>
      <w:r>
        <w:rPr>
          <w:rFonts w:ascii="Arial" w:hAnsi="Arial" w:cs="Arial"/>
          <w:szCs w:val="24"/>
        </w:rPr>
        <w:t>for the 6</w:t>
      </w:r>
      <w:r w:rsidRPr="00AA7D99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and 27</w:t>
      </w:r>
      <w:r w:rsidRPr="00AA7D99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September 2017 </w:t>
      </w:r>
      <w:r w:rsidRPr="0005350B">
        <w:rPr>
          <w:rFonts w:ascii="Arial" w:hAnsi="Arial" w:cs="Arial"/>
          <w:szCs w:val="24"/>
        </w:rPr>
        <w:t>as a true and accurate record</w:t>
      </w:r>
      <w:r>
        <w:rPr>
          <w:rFonts w:ascii="Arial" w:hAnsi="Arial" w:cs="Arial"/>
          <w:szCs w:val="24"/>
        </w:rPr>
        <w:t>.</w:t>
      </w:r>
    </w:p>
    <w:p w:rsidR="00AA7D99" w:rsidRDefault="00AA7D99" w:rsidP="00AA7D99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Arial" w:hAnsi="Arial" w:cs="Arial"/>
          <w:b/>
        </w:rPr>
      </w:pPr>
      <w:bookmarkStart w:id="1" w:name="_Hlk496901805"/>
      <w:r w:rsidRPr="0005350B">
        <w:rPr>
          <w:rFonts w:ascii="Arial" w:hAnsi="Arial" w:cs="Arial"/>
          <w:b/>
          <w:i/>
        </w:rPr>
        <w:t>Proposed</w:t>
      </w:r>
      <w:r w:rsidRPr="0005350B">
        <w:rPr>
          <w:rFonts w:ascii="Arial" w:hAnsi="Arial" w:cs="Arial"/>
          <w:i/>
        </w:rPr>
        <w:t xml:space="preserve"> Cllr </w:t>
      </w:r>
      <w:r>
        <w:rPr>
          <w:rFonts w:ascii="Arial" w:hAnsi="Arial" w:cs="Arial"/>
          <w:i/>
        </w:rPr>
        <w:t>Fosdike</w:t>
      </w:r>
      <w:r w:rsidRPr="0005350B">
        <w:rPr>
          <w:rFonts w:ascii="Arial" w:hAnsi="Arial" w:cs="Arial"/>
          <w:i/>
        </w:rPr>
        <w:t xml:space="preserve">.  </w:t>
      </w:r>
      <w:r w:rsidRPr="0005350B">
        <w:rPr>
          <w:rFonts w:ascii="Arial" w:hAnsi="Arial" w:cs="Arial"/>
          <w:b/>
          <w:i/>
        </w:rPr>
        <w:t>Second</w:t>
      </w:r>
      <w:r>
        <w:rPr>
          <w:rFonts w:ascii="Arial" w:hAnsi="Arial" w:cs="Arial"/>
          <w:i/>
        </w:rPr>
        <w:t xml:space="preserve"> Cllr. Stephenson.  </w:t>
      </w:r>
      <w:r w:rsidRPr="0005350B">
        <w:rPr>
          <w:rFonts w:ascii="Arial" w:hAnsi="Arial" w:cs="Arial"/>
          <w:i/>
        </w:rPr>
        <w:t>Unanimously</w:t>
      </w:r>
      <w:r w:rsidRPr="0005350B">
        <w:rPr>
          <w:rFonts w:ascii="Arial" w:hAnsi="Arial" w:cs="Arial"/>
          <w:b/>
          <w:i/>
        </w:rPr>
        <w:t xml:space="preserve"> agreed</w:t>
      </w:r>
      <w:r w:rsidRPr="0005350B">
        <w:rPr>
          <w:rFonts w:ascii="Arial" w:hAnsi="Arial" w:cs="Arial"/>
          <w:b/>
        </w:rPr>
        <w:t>.</w:t>
      </w:r>
    </w:p>
    <w:p w:rsidR="00256CFB" w:rsidRPr="00256CFB" w:rsidRDefault="00256CFB" w:rsidP="00AA7D99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Arial" w:hAnsi="Arial" w:cs="Arial"/>
        </w:rPr>
      </w:pPr>
    </w:p>
    <w:bookmarkEnd w:id="1"/>
    <w:p w:rsidR="00AA7D99" w:rsidRPr="00256CFB" w:rsidRDefault="00256CFB" w:rsidP="00AA7D99">
      <w:pPr>
        <w:numPr>
          <w:ilvl w:val="0"/>
          <w:numId w:val="21"/>
        </w:numPr>
        <w:tabs>
          <w:tab w:val="left" w:pos="1985"/>
        </w:tabs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b/>
          <w:caps/>
          <w:szCs w:val="24"/>
        </w:rPr>
        <w:t>buS SHELTER</w:t>
      </w:r>
    </w:p>
    <w:p w:rsidR="00256CFB" w:rsidRDefault="00256CFB" w:rsidP="00256CFB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lang w:val="en-US"/>
        </w:rPr>
        <w:tab/>
        <w:t xml:space="preserve">Following discussion, the following was </w:t>
      </w:r>
      <w:r w:rsidRPr="00256CFB">
        <w:rPr>
          <w:rFonts w:ascii="Arial" w:eastAsia="Times New Roman" w:hAnsi="Arial" w:cs="Arial"/>
          <w:b/>
          <w:lang w:val="en-US"/>
        </w:rPr>
        <w:t>agreed</w:t>
      </w:r>
      <w:r w:rsidRPr="00256CFB">
        <w:rPr>
          <w:rFonts w:ascii="Arial" w:eastAsia="Times New Roman" w:hAnsi="Arial" w:cs="Arial"/>
          <w:lang w:val="en-US"/>
        </w:rPr>
        <w:t>;</w:t>
      </w:r>
    </w:p>
    <w:p w:rsidR="00256CFB" w:rsidRDefault="00256CFB" w:rsidP="00256CFB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en-US"/>
        </w:rPr>
      </w:pPr>
      <w:r w:rsidRPr="00256CFB">
        <w:rPr>
          <w:rFonts w:ascii="Arial" w:eastAsia="Times New Roman" w:hAnsi="Arial" w:cs="Arial"/>
          <w:lang w:val="en-US"/>
        </w:rPr>
        <w:t>7.1</w:t>
      </w:r>
      <w:r w:rsidRPr="00256CFB"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 xml:space="preserve">An indication of cost for replacement would be </w:t>
      </w:r>
      <w:r w:rsidR="00065B2C">
        <w:rPr>
          <w:rFonts w:ascii="Arial" w:eastAsia="Times New Roman" w:hAnsi="Arial" w:cs="Arial"/>
          <w:lang w:val="en-US"/>
        </w:rPr>
        <w:t>obtained</w:t>
      </w:r>
      <w:r>
        <w:rPr>
          <w:rFonts w:ascii="Arial" w:eastAsia="Times New Roman" w:hAnsi="Arial" w:cs="Arial"/>
          <w:lang w:val="en-US"/>
        </w:rPr>
        <w:t xml:space="preserve"> f</w:t>
      </w:r>
      <w:r w:rsidR="00065B2C">
        <w:rPr>
          <w:rFonts w:ascii="Arial" w:eastAsia="Times New Roman" w:hAnsi="Arial" w:cs="Arial"/>
          <w:lang w:val="en-US"/>
        </w:rPr>
        <w:t>o</w:t>
      </w:r>
      <w:r>
        <w:rPr>
          <w:rFonts w:ascii="Arial" w:eastAsia="Times New Roman" w:hAnsi="Arial" w:cs="Arial"/>
          <w:lang w:val="en-US"/>
        </w:rPr>
        <w:t>r further consideration</w:t>
      </w:r>
    </w:p>
    <w:p w:rsidR="00065B2C" w:rsidRPr="00065B2C" w:rsidRDefault="00065B2C" w:rsidP="00256CFB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6"/>
          <w:szCs w:val="6"/>
          <w:lang w:val="en-US"/>
        </w:rPr>
      </w:pPr>
    </w:p>
    <w:p w:rsidR="00256CFB" w:rsidRDefault="00256CFB" w:rsidP="00256CFB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7.1.1</w:t>
      </w:r>
      <w:r>
        <w:rPr>
          <w:rFonts w:ascii="Arial" w:eastAsia="Times New Roman" w:hAnsi="Arial" w:cs="Arial"/>
          <w:lang w:val="en-US"/>
        </w:rPr>
        <w:tab/>
      </w:r>
      <w:r w:rsidR="00065B2C">
        <w:rPr>
          <w:rFonts w:ascii="Arial" w:eastAsia="Times New Roman" w:hAnsi="Arial" w:cs="Arial"/>
          <w:lang w:val="en-US"/>
        </w:rPr>
        <w:t>An indicative price for repair of current structure</w:t>
      </w:r>
    </w:p>
    <w:p w:rsidR="00065B2C" w:rsidRPr="00065B2C" w:rsidRDefault="00065B2C" w:rsidP="00256CFB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6"/>
          <w:szCs w:val="6"/>
          <w:lang w:val="en-US"/>
        </w:rPr>
      </w:pPr>
    </w:p>
    <w:p w:rsidR="00065B2C" w:rsidRDefault="00065B2C" w:rsidP="00F52A99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7.1.2</w:t>
      </w:r>
      <w:r>
        <w:rPr>
          <w:rFonts w:ascii="Arial" w:eastAsia="Times New Roman" w:hAnsi="Arial" w:cs="Arial"/>
          <w:lang w:val="en-US"/>
        </w:rPr>
        <w:tab/>
        <w:t>Establish if Section 106 funding would be applicable</w:t>
      </w:r>
    </w:p>
    <w:p w:rsidR="00A3178A" w:rsidRPr="00A3178A" w:rsidRDefault="00A3178A" w:rsidP="00F52A99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6"/>
          <w:szCs w:val="6"/>
          <w:lang w:val="en-US"/>
        </w:rPr>
      </w:pPr>
    </w:p>
    <w:p w:rsidR="00FA2B2A" w:rsidRDefault="00A3178A" w:rsidP="00FA2B2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7.1.</w:t>
      </w:r>
      <w:r w:rsidR="00CB0A82">
        <w:rPr>
          <w:rFonts w:ascii="Arial" w:eastAsia="Times New Roman" w:hAnsi="Arial" w:cs="Arial"/>
          <w:lang w:val="en-US"/>
        </w:rPr>
        <w:t>3</w:t>
      </w:r>
      <w:r w:rsidR="00CB0A82">
        <w:rPr>
          <w:rFonts w:ascii="Arial" w:eastAsia="Times New Roman" w:hAnsi="Arial" w:cs="Arial"/>
          <w:lang w:val="en-US"/>
        </w:rPr>
        <w:tab/>
        <w:t>Explore the potential f the Halesworth skills center undertaking the work</w:t>
      </w:r>
    </w:p>
    <w:p w:rsidR="00A3178A" w:rsidRDefault="00A3178A" w:rsidP="00FA2B2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065B2C" w:rsidRDefault="00065B2C" w:rsidP="00F52A99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Consultation</w:t>
      </w:r>
    </w:p>
    <w:p w:rsidR="00065B2C" w:rsidRDefault="00065B2C" w:rsidP="009457CE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Members </w:t>
      </w:r>
      <w:r w:rsidRPr="00065B2C">
        <w:rPr>
          <w:rFonts w:ascii="Arial" w:hAnsi="Arial" w:cs="Arial"/>
          <w:b/>
        </w:rPr>
        <w:t>note</w:t>
      </w:r>
      <w:r>
        <w:rPr>
          <w:rFonts w:ascii="Arial" w:hAnsi="Arial" w:cs="Arial"/>
          <w:b/>
        </w:rPr>
        <w:t xml:space="preserve">d </w:t>
      </w:r>
      <w:r w:rsidRPr="00065B2C">
        <w:rPr>
          <w:rFonts w:ascii="Arial" w:hAnsi="Arial" w:cs="Arial"/>
        </w:rPr>
        <w:t xml:space="preserve">SALC’s response to the </w:t>
      </w:r>
      <w:r>
        <w:rPr>
          <w:rFonts w:ascii="Arial" w:hAnsi="Arial" w:cs="Arial"/>
        </w:rPr>
        <w:t xml:space="preserve">potential </w:t>
      </w:r>
      <w:r w:rsidRPr="00022FD1">
        <w:rPr>
          <w:rFonts w:ascii="Arial" w:hAnsi="Arial" w:cs="Arial"/>
        </w:rPr>
        <w:t>Precept changes</w:t>
      </w:r>
      <w:r>
        <w:rPr>
          <w:rFonts w:ascii="Arial" w:hAnsi="Arial" w:cs="Arial"/>
        </w:rPr>
        <w:t xml:space="preserve">, the </w:t>
      </w:r>
      <w:r w:rsidR="00F52A99">
        <w:rPr>
          <w:rFonts w:ascii="Arial" w:hAnsi="Arial" w:cs="Arial"/>
          <w:szCs w:val="24"/>
        </w:rPr>
        <w:t xml:space="preserve">Right Homes </w:t>
      </w:r>
      <w:r w:rsidRPr="005E7264">
        <w:rPr>
          <w:rFonts w:ascii="Arial" w:hAnsi="Arial" w:cs="Arial"/>
          <w:szCs w:val="24"/>
        </w:rPr>
        <w:t>consultation</w:t>
      </w:r>
      <w:r>
        <w:rPr>
          <w:rFonts w:ascii="Arial" w:hAnsi="Arial" w:cs="Arial"/>
          <w:szCs w:val="24"/>
        </w:rPr>
        <w:t xml:space="preserve"> and the </w:t>
      </w:r>
      <w:r w:rsidRPr="00BA072C">
        <w:rPr>
          <w:rFonts w:ascii="Arial" w:hAnsi="Arial" w:cs="Arial"/>
        </w:rPr>
        <w:t>Councillor Disqualification</w:t>
      </w:r>
      <w:r>
        <w:rPr>
          <w:rFonts w:ascii="Arial" w:hAnsi="Arial" w:cs="Arial"/>
        </w:rPr>
        <w:t xml:space="preserve"> criteria.</w:t>
      </w:r>
    </w:p>
    <w:p w:rsidR="00475526" w:rsidRDefault="004755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4124C" w:rsidRPr="00475526" w:rsidRDefault="0004124C" w:rsidP="00F52A99">
      <w:pPr>
        <w:tabs>
          <w:tab w:val="left" w:pos="567"/>
        </w:tabs>
        <w:suppressAutoHyphens/>
        <w:spacing w:after="0" w:line="240" w:lineRule="auto"/>
        <w:ind w:left="567"/>
        <w:rPr>
          <w:rFonts w:ascii="Arial" w:hAnsi="Arial" w:cs="Arial"/>
          <w:sz w:val="12"/>
          <w:szCs w:val="12"/>
        </w:rPr>
      </w:pPr>
    </w:p>
    <w:p w:rsidR="00065B2C" w:rsidRPr="00E277C1" w:rsidRDefault="0004124C" w:rsidP="0004124C">
      <w:pPr>
        <w:pStyle w:val="ListParagraph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786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b/>
          <w:caps/>
          <w:szCs w:val="24"/>
        </w:rPr>
        <w:t>daTA PROTECTION legislation</w:t>
      </w:r>
    </w:p>
    <w:p w:rsidR="00E277C1" w:rsidRDefault="00E277C1" w:rsidP="00E277C1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Members </w:t>
      </w:r>
      <w:r>
        <w:rPr>
          <w:rFonts w:ascii="Arial" w:hAnsi="Arial" w:cs="Arial"/>
          <w:b/>
          <w:szCs w:val="24"/>
        </w:rPr>
        <w:t xml:space="preserve">noted </w:t>
      </w:r>
      <w:r w:rsidRPr="00E277C1">
        <w:rPr>
          <w:rFonts w:ascii="Arial" w:hAnsi="Arial" w:cs="Arial"/>
          <w:szCs w:val="24"/>
        </w:rPr>
        <w:t>that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changes to the Data Protection Regulation are due to come into force May 2018 requiring the appointment of a Data Protection Officer (DPO).  Following a discussion members </w:t>
      </w:r>
      <w:r w:rsidRPr="00E277C1">
        <w:rPr>
          <w:rFonts w:ascii="Arial" w:hAnsi="Arial" w:cs="Arial"/>
          <w:b/>
          <w:szCs w:val="24"/>
        </w:rPr>
        <w:t>resolved</w:t>
      </w:r>
      <w:r>
        <w:rPr>
          <w:rFonts w:ascii="Arial" w:hAnsi="Arial" w:cs="Arial"/>
          <w:szCs w:val="24"/>
        </w:rPr>
        <w:t xml:space="preserve"> to revisit this in the New Year when more detail information has been released.</w:t>
      </w:r>
    </w:p>
    <w:p w:rsidR="00D47D95" w:rsidRDefault="00D47D95" w:rsidP="00D47D95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</w:p>
    <w:p w:rsidR="00D47D95" w:rsidRPr="00AA68DC" w:rsidRDefault="00D47D95" w:rsidP="00D47D95">
      <w:pPr>
        <w:pStyle w:val="ListParagraph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786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b/>
          <w:caps/>
          <w:szCs w:val="24"/>
        </w:rPr>
        <w:t>fin</w:t>
      </w:r>
      <w:r w:rsidRPr="00DB7320">
        <w:rPr>
          <w:rFonts w:ascii="Arial" w:hAnsi="Arial" w:cs="Arial"/>
          <w:b/>
          <w:caps/>
          <w:szCs w:val="24"/>
        </w:rPr>
        <w:t>ance</w:t>
      </w:r>
    </w:p>
    <w:p w:rsidR="00D47D95" w:rsidRDefault="00D47D95" w:rsidP="00C06546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Members </w:t>
      </w:r>
      <w:r w:rsidRPr="00DB7320">
        <w:rPr>
          <w:rFonts w:ascii="Arial" w:hAnsi="Arial" w:cs="Arial"/>
          <w:b/>
          <w:szCs w:val="24"/>
        </w:rPr>
        <w:t>note</w:t>
      </w:r>
      <w:r>
        <w:rPr>
          <w:rFonts w:ascii="Arial" w:hAnsi="Arial" w:cs="Arial"/>
          <w:b/>
          <w:szCs w:val="24"/>
        </w:rPr>
        <w:t>d</w:t>
      </w:r>
      <w:r w:rsidRPr="00DB7320">
        <w:rPr>
          <w:rFonts w:ascii="Arial" w:hAnsi="Arial" w:cs="Arial"/>
          <w:szCs w:val="24"/>
        </w:rPr>
        <w:t xml:space="preserve"> the receipts and </w:t>
      </w:r>
      <w:r w:rsidRPr="00DB7320">
        <w:rPr>
          <w:rFonts w:ascii="Arial" w:hAnsi="Arial" w:cs="Arial"/>
          <w:b/>
          <w:szCs w:val="24"/>
        </w:rPr>
        <w:t>authorise</w:t>
      </w:r>
      <w:r w:rsidRPr="00DB7320">
        <w:rPr>
          <w:rFonts w:ascii="Arial" w:hAnsi="Arial" w:cs="Arial"/>
          <w:szCs w:val="24"/>
        </w:rPr>
        <w:t xml:space="preserve"> the following payments</w:t>
      </w:r>
    </w:p>
    <w:p w:rsidR="00D47D95" w:rsidRPr="00E15310" w:rsidRDefault="00D47D95" w:rsidP="00C06546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6"/>
          <w:szCs w:val="6"/>
          <w:lang w:val="en-US"/>
        </w:rPr>
      </w:pPr>
    </w:p>
    <w:tbl>
      <w:tblPr>
        <w:tblStyle w:val="TableGrid"/>
        <w:tblW w:w="9805" w:type="dxa"/>
        <w:tblInd w:w="-5" w:type="dxa"/>
        <w:tblLook w:val="04A0" w:firstRow="1" w:lastRow="0" w:firstColumn="1" w:lastColumn="0" w:noHBand="0" w:noVBand="1"/>
      </w:tblPr>
      <w:tblGrid>
        <w:gridCol w:w="9805"/>
      </w:tblGrid>
      <w:tr w:rsidR="00D47D95" w:rsidRPr="00ED0CF3" w:rsidTr="00B3074B"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63" w:type="dxa"/>
              <w:tblInd w:w="326" w:type="dxa"/>
              <w:tblLook w:val="04A0" w:firstRow="1" w:lastRow="0" w:firstColumn="1" w:lastColumn="0" w:noHBand="0" w:noVBand="1"/>
            </w:tblPr>
            <w:tblGrid>
              <w:gridCol w:w="1305"/>
              <w:gridCol w:w="995"/>
              <w:gridCol w:w="4391"/>
              <w:gridCol w:w="828"/>
              <w:gridCol w:w="805"/>
              <w:gridCol w:w="939"/>
            </w:tblGrid>
            <w:tr w:rsidR="00B3074B" w:rsidRPr="00BE5444" w:rsidTr="00D47D9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ind w:left="66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Receipts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Payments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VAT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Total</w:t>
                  </w:r>
                </w:p>
              </w:tc>
            </w:tr>
            <w:tr w:rsidR="00B3074B" w:rsidRPr="00BE5444" w:rsidTr="00D47D9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ind w:left="66" w:right="-111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40B5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2nd Precept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4,838.50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Clerk's Salary (Oct - Nov)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47D95" w:rsidRPr="00BE5444" w:rsidRDefault="00B3074B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502.3</w:t>
                  </w:r>
                  <w:r w:rsidR="00D47D95"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47D95" w:rsidRPr="00BE5444" w:rsidRDefault="00B3074B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502.3</w:t>
                  </w:r>
                  <w:r w:rsidR="00D47D95"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</w:tr>
            <w:tr w:rsidR="00B3074B" w:rsidRPr="00BE5444" w:rsidTr="00D47D9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ind w:left="-84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HMRC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B3074B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125.4</w:t>
                  </w:r>
                  <w:r w:rsidR="00D47D95"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47D95" w:rsidRPr="00BE5444" w:rsidRDefault="00B3074B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125.4</w:t>
                  </w:r>
                  <w:r w:rsidR="00D47D95"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</w:tr>
            <w:tr w:rsidR="00B3074B" w:rsidRPr="00BE5444" w:rsidTr="00D47D9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Stationery items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9.32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1.16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10.48</w:t>
                  </w:r>
                </w:p>
              </w:tc>
            </w:tr>
            <w:tr w:rsidR="00B3074B" w:rsidRPr="00BE5444" w:rsidTr="00D47D9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S137 grant Holton &amp; Blyford Post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275.00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275.00</w:t>
                  </w:r>
                </w:p>
              </w:tc>
            </w:tr>
            <w:tr w:rsidR="00B3074B" w:rsidRPr="00BE5444" w:rsidTr="00D47D9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S137 grant Holton &amp; Blyford Village Hall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600.00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600.00</w:t>
                  </w:r>
                </w:p>
              </w:tc>
            </w:tr>
            <w:tr w:rsidR="00B3074B" w:rsidRPr="00BE5444" w:rsidTr="00D47D9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Annual web-site hosting fee, CAS (</w:t>
                  </w:r>
                  <w:r w:rsidRPr="003D26DE">
                    <w:rPr>
                      <w:rFonts w:ascii="Arial" w:eastAsia="Times New Roman" w:hAnsi="Arial" w:cs="Arial"/>
                      <w:sz w:val="18"/>
                      <w:szCs w:val="20"/>
                      <w:lang w:eastAsia="en-GB"/>
                    </w:rPr>
                    <w:t>One Suffolk)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50.00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10.00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60.00</w:t>
                  </w:r>
                </w:p>
              </w:tc>
            </w:tr>
            <w:tr w:rsidR="00B3074B" w:rsidRPr="00BE5444" w:rsidTr="00D47D9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Community News (Adverts x2)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80.00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16.00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96.00</w:t>
                  </w:r>
                </w:p>
              </w:tc>
            </w:tr>
            <w:tr w:rsidR="00B3074B" w:rsidRPr="00BE5444" w:rsidTr="00D47D9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BDO (External Audit fee)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130.00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26.00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156.00</w:t>
                  </w:r>
                </w:p>
              </w:tc>
            </w:tr>
            <w:tr w:rsidR="00B3074B" w:rsidRPr="00BE5444" w:rsidTr="00D47D95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Insurance renewal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487.02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487.02</w:t>
                  </w:r>
                </w:p>
              </w:tc>
            </w:tr>
            <w:tr w:rsidR="00B3074B" w:rsidRPr="00BE5444" w:rsidTr="00D47D95">
              <w:trPr>
                <w:trHeight w:val="315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95" w:rsidRPr="00BE5444" w:rsidRDefault="00D47D95" w:rsidP="00C065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2</w:t>
                  </w:r>
                  <w:r w:rsidR="00B3074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312.24</w:t>
                  </w:r>
                </w:p>
              </w:tc>
            </w:tr>
          </w:tbl>
          <w:p w:rsidR="00D47D95" w:rsidRPr="00AA68DC" w:rsidRDefault="00D47D95" w:rsidP="00C06546">
            <w:pPr>
              <w:pStyle w:val="ListParagraph"/>
              <w:ind w:left="360"/>
              <w:rPr>
                <w:rFonts w:ascii="Arial" w:hAnsi="Arial" w:cs="Arial"/>
                <w:caps/>
                <w:sz w:val="6"/>
                <w:szCs w:val="6"/>
              </w:rPr>
            </w:pPr>
          </w:p>
        </w:tc>
      </w:tr>
    </w:tbl>
    <w:p w:rsidR="00B3074B" w:rsidRPr="00B3074B" w:rsidRDefault="00B3074B" w:rsidP="00B3074B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Arial" w:hAnsi="Arial" w:cs="Arial"/>
          <w:sz w:val="6"/>
          <w:szCs w:val="6"/>
        </w:rPr>
      </w:pPr>
    </w:p>
    <w:p w:rsidR="00B3074B" w:rsidRDefault="00B3074B" w:rsidP="00B3074B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Arial" w:hAnsi="Arial" w:cs="Arial"/>
          <w:b/>
        </w:rPr>
      </w:pPr>
      <w:bookmarkStart w:id="2" w:name="_Hlk497482113"/>
      <w:r w:rsidRPr="0005350B">
        <w:rPr>
          <w:rFonts w:ascii="Arial" w:hAnsi="Arial" w:cs="Arial"/>
          <w:b/>
          <w:i/>
        </w:rPr>
        <w:t>Proposed</w:t>
      </w:r>
      <w:r w:rsidRPr="0005350B">
        <w:rPr>
          <w:rFonts w:ascii="Arial" w:hAnsi="Arial" w:cs="Arial"/>
          <w:i/>
        </w:rPr>
        <w:t xml:space="preserve"> Cllr </w:t>
      </w:r>
      <w:r>
        <w:rPr>
          <w:rFonts w:ascii="Arial" w:hAnsi="Arial" w:cs="Arial"/>
          <w:i/>
        </w:rPr>
        <w:t>Fosdike</w:t>
      </w:r>
      <w:r w:rsidRPr="0005350B">
        <w:rPr>
          <w:rFonts w:ascii="Arial" w:hAnsi="Arial" w:cs="Arial"/>
          <w:i/>
        </w:rPr>
        <w:t xml:space="preserve">.  </w:t>
      </w:r>
      <w:r w:rsidRPr="0005350B">
        <w:rPr>
          <w:rFonts w:ascii="Arial" w:hAnsi="Arial" w:cs="Arial"/>
          <w:b/>
          <w:i/>
        </w:rPr>
        <w:t>Second</w:t>
      </w:r>
      <w:r>
        <w:rPr>
          <w:rFonts w:ascii="Arial" w:hAnsi="Arial" w:cs="Arial"/>
          <w:i/>
        </w:rPr>
        <w:t xml:space="preserve"> Cllr. Hart.  </w:t>
      </w:r>
      <w:r w:rsidRPr="0005350B">
        <w:rPr>
          <w:rFonts w:ascii="Arial" w:hAnsi="Arial" w:cs="Arial"/>
          <w:i/>
        </w:rPr>
        <w:t>Unanimously</w:t>
      </w:r>
      <w:r w:rsidRPr="0005350B">
        <w:rPr>
          <w:rFonts w:ascii="Arial" w:hAnsi="Arial" w:cs="Arial"/>
          <w:b/>
          <w:i/>
        </w:rPr>
        <w:t xml:space="preserve"> agreed</w:t>
      </w:r>
      <w:r w:rsidRPr="0005350B">
        <w:rPr>
          <w:rFonts w:ascii="Arial" w:hAnsi="Arial" w:cs="Arial"/>
          <w:b/>
        </w:rPr>
        <w:t>.</w:t>
      </w:r>
    </w:p>
    <w:bookmarkEnd w:id="2"/>
    <w:p w:rsidR="00D47D95" w:rsidRDefault="00D47D95" w:rsidP="00D47D95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</w:p>
    <w:p w:rsidR="00D47D95" w:rsidRDefault="00C06546" w:rsidP="00122710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10.1</w:t>
      </w:r>
      <w:r>
        <w:rPr>
          <w:rFonts w:ascii="Arial" w:hAnsi="Arial" w:cs="Arial"/>
          <w:szCs w:val="24"/>
        </w:rPr>
        <w:tab/>
      </w:r>
      <w:r w:rsidR="009457CE">
        <w:rPr>
          <w:rFonts w:ascii="Arial" w:hAnsi="Arial" w:cs="Arial"/>
          <w:szCs w:val="24"/>
        </w:rPr>
        <w:t xml:space="preserve">Members </w:t>
      </w:r>
      <w:r w:rsidR="009457CE" w:rsidRPr="00D11856">
        <w:rPr>
          <w:rFonts w:ascii="Arial" w:hAnsi="Arial" w:cs="Arial"/>
          <w:b/>
          <w:szCs w:val="24"/>
        </w:rPr>
        <w:t>receive</w:t>
      </w:r>
      <w:r w:rsidR="009457CE">
        <w:rPr>
          <w:rFonts w:ascii="Arial" w:hAnsi="Arial" w:cs="Arial"/>
          <w:b/>
          <w:szCs w:val="24"/>
        </w:rPr>
        <w:t>d</w:t>
      </w:r>
      <w:r w:rsidR="009457CE" w:rsidRPr="00D11856">
        <w:rPr>
          <w:rFonts w:ascii="Arial" w:hAnsi="Arial" w:cs="Arial"/>
          <w:szCs w:val="24"/>
        </w:rPr>
        <w:t xml:space="preserve"> </w:t>
      </w:r>
      <w:r w:rsidR="009457CE">
        <w:rPr>
          <w:rFonts w:ascii="Arial" w:hAnsi="Arial" w:cs="Arial"/>
          <w:szCs w:val="24"/>
        </w:rPr>
        <w:t xml:space="preserve">and discussed </w:t>
      </w:r>
      <w:r w:rsidR="009457CE" w:rsidRPr="00D11856">
        <w:rPr>
          <w:rFonts w:ascii="Arial" w:hAnsi="Arial" w:cs="Arial"/>
          <w:szCs w:val="24"/>
        </w:rPr>
        <w:t xml:space="preserve">the External Auditors </w:t>
      </w:r>
      <w:r w:rsidR="009457CE">
        <w:rPr>
          <w:rFonts w:ascii="Arial" w:hAnsi="Arial" w:cs="Arial"/>
          <w:szCs w:val="24"/>
        </w:rPr>
        <w:t>R</w:t>
      </w:r>
      <w:r w:rsidR="009457CE" w:rsidRPr="00D11856">
        <w:rPr>
          <w:rFonts w:ascii="Arial" w:hAnsi="Arial" w:cs="Arial"/>
          <w:szCs w:val="24"/>
        </w:rPr>
        <w:t xml:space="preserve">eport </w:t>
      </w:r>
      <w:r w:rsidR="00122710" w:rsidRPr="00122710">
        <w:rPr>
          <w:rFonts w:ascii="Arial" w:hAnsi="Arial" w:cs="Arial"/>
          <w:b/>
          <w:szCs w:val="24"/>
        </w:rPr>
        <w:t>noting</w:t>
      </w:r>
      <w:r w:rsidR="00122710">
        <w:rPr>
          <w:rFonts w:ascii="Arial" w:hAnsi="Arial" w:cs="Arial"/>
          <w:szCs w:val="24"/>
        </w:rPr>
        <w:t xml:space="preserve"> the r</w:t>
      </w:r>
      <w:r w:rsidR="009457CE" w:rsidRPr="00D11856">
        <w:rPr>
          <w:rFonts w:ascii="Arial" w:hAnsi="Arial" w:cs="Arial"/>
          <w:szCs w:val="24"/>
        </w:rPr>
        <w:t>ecommendations</w:t>
      </w:r>
      <w:r w:rsidR="00122710">
        <w:rPr>
          <w:rFonts w:ascii="Arial" w:hAnsi="Arial" w:cs="Arial"/>
          <w:szCs w:val="24"/>
        </w:rPr>
        <w:t xml:space="preserve">.  Members </w:t>
      </w:r>
      <w:r w:rsidR="00122710" w:rsidRPr="00122710">
        <w:rPr>
          <w:rFonts w:ascii="Arial" w:hAnsi="Arial" w:cs="Arial"/>
          <w:b/>
          <w:szCs w:val="24"/>
        </w:rPr>
        <w:t>resolved</w:t>
      </w:r>
      <w:r w:rsidR="00122710">
        <w:rPr>
          <w:rFonts w:ascii="Arial" w:hAnsi="Arial" w:cs="Arial"/>
          <w:szCs w:val="24"/>
        </w:rPr>
        <w:t xml:space="preserve"> to implement the recommendation.</w:t>
      </w:r>
    </w:p>
    <w:p w:rsidR="00871027" w:rsidRPr="00871027" w:rsidRDefault="00871027" w:rsidP="00122710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6"/>
          <w:szCs w:val="6"/>
        </w:rPr>
      </w:pPr>
    </w:p>
    <w:p w:rsidR="00871027" w:rsidRDefault="00871027" w:rsidP="00871027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Arial" w:hAnsi="Arial" w:cs="Arial"/>
          <w:b/>
        </w:rPr>
      </w:pPr>
      <w:r w:rsidRPr="0005350B">
        <w:rPr>
          <w:rFonts w:ascii="Arial" w:hAnsi="Arial" w:cs="Arial"/>
          <w:b/>
          <w:i/>
        </w:rPr>
        <w:t>Proposed</w:t>
      </w:r>
      <w:r w:rsidRPr="0005350B">
        <w:rPr>
          <w:rFonts w:ascii="Arial" w:hAnsi="Arial" w:cs="Arial"/>
          <w:i/>
        </w:rPr>
        <w:t xml:space="preserve"> Cllr </w:t>
      </w:r>
      <w:r>
        <w:rPr>
          <w:rFonts w:ascii="Arial" w:hAnsi="Arial" w:cs="Arial"/>
          <w:i/>
        </w:rPr>
        <w:t>Fosdike</w:t>
      </w:r>
      <w:r w:rsidRPr="0005350B">
        <w:rPr>
          <w:rFonts w:ascii="Arial" w:hAnsi="Arial" w:cs="Arial"/>
          <w:i/>
        </w:rPr>
        <w:t xml:space="preserve">.  </w:t>
      </w:r>
      <w:r w:rsidRPr="0005350B">
        <w:rPr>
          <w:rFonts w:ascii="Arial" w:hAnsi="Arial" w:cs="Arial"/>
          <w:b/>
          <w:i/>
        </w:rPr>
        <w:t>Second</w:t>
      </w:r>
      <w:r>
        <w:rPr>
          <w:rFonts w:ascii="Arial" w:hAnsi="Arial" w:cs="Arial"/>
          <w:i/>
        </w:rPr>
        <w:t xml:space="preserve"> Cllr. Hart.  </w:t>
      </w:r>
      <w:r w:rsidRPr="0005350B">
        <w:rPr>
          <w:rFonts w:ascii="Arial" w:hAnsi="Arial" w:cs="Arial"/>
          <w:i/>
        </w:rPr>
        <w:t>Unanimously</w:t>
      </w:r>
      <w:r w:rsidRPr="0005350B">
        <w:rPr>
          <w:rFonts w:ascii="Arial" w:hAnsi="Arial" w:cs="Arial"/>
          <w:b/>
          <w:i/>
        </w:rPr>
        <w:t xml:space="preserve"> agreed</w:t>
      </w:r>
      <w:r w:rsidRPr="0005350B">
        <w:rPr>
          <w:rFonts w:ascii="Arial" w:hAnsi="Arial" w:cs="Arial"/>
          <w:b/>
        </w:rPr>
        <w:t>.</w:t>
      </w:r>
    </w:p>
    <w:p w:rsidR="00122710" w:rsidRDefault="00122710" w:rsidP="00122710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</w:p>
    <w:p w:rsidR="00122710" w:rsidRDefault="00122710" w:rsidP="00871027">
      <w:pPr>
        <w:pStyle w:val="ListParagraph"/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 w:rsidRPr="00871027">
        <w:rPr>
          <w:rFonts w:ascii="Arial" w:hAnsi="Arial" w:cs="Arial"/>
          <w:szCs w:val="24"/>
        </w:rPr>
        <w:t>Members</w:t>
      </w:r>
      <w:r w:rsidRPr="00871027">
        <w:rPr>
          <w:rFonts w:ascii="Arial" w:hAnsi="Arial" w:cs="Arial"/>
          <w:b/>
          <w:szCs w:val="24"/>
        </w:rPr>
        <w:t xml:space="preserve"> noted</w:t>
      </w:r>
      <w:r w:rsidRPr="00871027">
        <w:rPr>
          <w:rFonts w:ascii="Arial" w:hAnsi="Arial" w:cs="Arial"/>
          <w:szCs w:val="24"/>
        </w:rPr>
        <w:t xml:space="preserve"> BDO ceases to be Small Authority Auditors and notification of new External Auditors will be received in due course.</w:t>
      </w:r>
    </w:p>
    <w:p w:rsidR="00871027" w:rsidRPr="00871027" w:rsidRDefault="00871027" w:rsidP="00871027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Cs w:val="24"/>
        </w:rPr>
      </w:pPr>
    </w:p>
    <w:p w:rsidR="00871027" w:rsidRDefault="00081ECE" w:rsidP="00871027">
      <w:pPr>
        <w:pStyle w:val="ListParagraph"/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 w:rsidRPr="00081ECE">
        <w:rPr>
          <w:rFonts w:ascii="Arial" w:hAnsi="Arial" w:cs="Arial"/>
          <w:b/>
          <w:szCs w:val="24"/>
        </w:rPr>
        <w:t>HALESWORTH FREE CAR PARKING SCHEME</w:t>
      </w:r>
      <w:r>
        <w:rPr>
          <w:rFonts w:ascii="Arial" w:hAnsi="Arial" w:cs="Arial"/>
          <w:szCs w:val="24"/>
        </w:rPr>
        <w:t xml:space="preserve">:  </w:t>
      </w:r>
      <w:r w:rsidR="00871027">
        <w:rPr>
          <w:rFonts w:ascii="Arial" w:hAnsi="Arial" w:cs="Arial"/>
          <w:szCs w:val="24"/>
        </w:rPr>
        <w:t>Members</w:t>
      </w:r>
      <w:r w:rsidR="00871027" w:rsidRPr="00A157DF">
        <w:rPr>
          <w:rFonts w:ascii="Arial" w:hAnsi="Arial" w:cs="Arial"/>
          <w:b/>
          <w:szCs w:val="24"/>
        </w:rPr>
        <w:t xml:space="preserve"> consider</w:t>
      </w:r>
      <w:r w:rsidR="00871027">
        <w:rPr>
          <w:rFonts w:ascii="Arial" w:hAnsi="Arial" w:cs="Arial"/>
          <w:b/>
          <w:szCs w:val="24"/>
        </w:rPr>
        <w:t xml:space="preserve">ed </w:t>
      </w:r>
      <w:r w:rsidR="00F46426">
        <w:rPr>
          <w:rFonts w:ascii="Arial" w:hAnsi="Arial" w:cs="Arial"/>
          <w:szCs w:val="24"/>
        </w:rPr>
        <w:t xml:space="preserve">making </w:t>
      </w:r>
      <w:r w:rsidR="00871027" w:rsidRPr="00871027">
        <w:rPr>
          <w:rFonts w:ascii="Arial" w:hAnsi="Arial" w:cs="Arial"/>
          <w:szCs w:val="24"/>
        </w:rPr>
        <w:t xml:space="preserve">a </w:t>
      </w:r>
      <w:r w:rsidR="00F46426">
        <w:rPr>
          <w:rFonts w:ascii="Arial" w:hAnsi="Arial" w:cs="Arial"/>
          <w:szCs w:val="24"/>
        </w:rPr>
        <w:t>financial contribution</w:t>
      </w:r>
      <w:r w:rsidR="00871027" w:rsidRPr="00871027">
        <w:rPr>
          <w:rFonts w:ascii="Arial" w:hAnsi="Arial" w:cs="Arial"/>
          <w:szCs w:val="24"/>
        </w:rPr>
        <w:t xml:space="preserve"> towards the cost of maintaining the</w:t>
      </w:r>
      <w:r w:rsidR="00871027">
        <w:rPr>
          <w:rFonts w:ascii="Arial" w:hAnsi="Arial" w:cs="Arial"/>
          <w:b/>
          <w:szCs w:val="24"/>
        </w:rPr>
        <w:t xml:space="preserve"> </w:t>
      </w:r>
      <w:r w:rsidR="00871027" w:rsidRPr="00A157DF">
        <w:rPr>
          <w:rFonts w:ascii="Arial" w:hAnsi="Arial" w:cs="Arial"/>
          <w:szCs w:val="24"/>
        </w:rPr>
        <w:t xml:space="preserve">Halesworth </w:t>
      </w:r>
      <w:r w:rsidR="00F46426">
        <w:rPr>
          <w:rFonts w:ascii="Arial" w:hAnsi="Arial" w:cs="Arial"/>
          <w:szCs w:val="24"/>
        </w:rPr>
        <w:t>F</w:t>
      </w:r>
      <w:r w:rsidR="00871027" w:rsidRPr="00A157DF">
        <w:rPr>
          <w:rFonts w:ascii="Arial" w:hAnsi="Arial" w:cs="Arial"/>
          <w:szCs w:val="24"/>
        </w:rPr>
        <w:t xml:space="preserve">ree </w:t>
      </w:r>
      <w:r w:rsidR="00F46426">
        <w:rPr>
          <w:rFonts w:ascii="Arial" w:hAnsi="Arial" w:cs="Arial"/>
          <w:szCs w:val="24"/>
        </w:rPr>
        <w:t>H</w:t>
      </w:r>
      <w:r w:rsidR="00871027">
        <w:rPr>
          <w:rFonts w:ascii="Arial" w:hAnsi="Arial" w:cs="Arial"/>
          <w:szCs w:val="24"/>
        </w:rPr>
        <w:t xml:space="preserve">our </w:t>
      </w:r>
      <w:r w:rsidR="00871027" w:rsidRPr="00A157DF">
        <w:rPr>
          <w:rFonts w:ascii="Arial" w:hAnsi="Arial" w:cs="Arial"/>
          <w:szCs w:val="24"/>
        </w:rPr>
        <w:t xml:space="preserve">Car Parking </w:t>
      </w:r>
      <w:r w:rsidR="00871027">
        <w:rPr>
          <w:rFonts w:ascii="Arial" w:hAnsi="Arial" w:cs="Arial"/>
          <w:szCs w:val="24"/>
        </w:rPr>
        <w:t xml:space="preserve">scheme.  Following in-depth discussion members </w:t>
      </w:r>
      <w:r w:rsidR="00871027" w:rsidRPr="00871027">
        <w:rPr>
          <w:rFonts w:ascii="Arial" w:hAnsi="Arial" w:cs="Arial"/>
          <w:b/>
          <w:szCs w:val="24"/>
        </w:rPr>
        <w:t>resolved</w:t>
      </w:r>
      <w:r w:rsidR="00871027">
        <w:rPr>
          <w:rFonts w:ascii="Arial" w:hAnsi="Arial" w:cs="Arial"/>
          <w:szCs w:val="24"/>
        </w:rPr>
        <w:t xml:space="preserve"> to </w:t>
      </w:r>
      <w:r w:rsidR="00F46426">
        <w:rPr>
          <w:rFonts w:ascii="Arial" w:hAnsi="Arial" w:cs="Arial"/>
          <w:szCs w:val="24"/>
        </w:rPr>
        <w:t>contribute £500</w:t>
      </w:r>
      <w:r w:rsidR="00D31AEF">
        <w:rPr>
          <w:rFonts w:ascii="Arial" w:hAnsi="Arial" w:cs="Arial"/>
          <w:szCs w:val="24"/>
        </w:rPr>
        <w:t xml:space="preserve"> after 1</w:t>
      </w:r>
      <w:r w:rsidR="00D31AEF" w:rsidRPr="00D31AEF">
        <w:rPr>
          <w:rFonts w:ascii="Arial" w:hAnsi="Arial" w:cs="Arial"/>
          <w:szCs w:val="24"/>
          <w:vertAlign w:val="superscript"/>
        </w:rPr>
        <w:t>st</w:t>
      </w:r>
      <w:r w:rsidR="00D31AEF">
        <w:rPr>
          <w:rFonts w:ascii="Arial" w:hAnsi="Arial" w:cs="Arial"/>
          <w:szCs w:val="24"/>
        </w:rPr>
        <w:t xml:space="preserve"> April 2018</w:t>
      </w:r>
      <w:r w:rsidR="00F46426">
        <w:rPr>
          <w:rFonts w:ascii="Arial" w:hAnsi="Arial" w:cs="Arial"/>
          <w:szCs w:val="24"/>
        </w:rPr>
        <w:t xml:space="preserve"> f</w:t>
      </w:r>
      <w:r w:rsidR="00D31AEF">
        <w:rPr>
          <w:rFonts w:ascii="Arial" w:hAnsi="Arial" w:cs="Arial"/>
          <w:szCs w:val="24"/>
        </w:rPr>
        <w:t>ro</w:t>
      </w:r>
      <w:r w:rsidR="00F46426">
        <w:rPr>
          <w:rFonts w:ascii="Arial" w:hAnsi="Arial" w:cs="Arial"/>
          <w:szCs w:val="24"/>
        </w:rPr>
        <w:t>m the 2018/19 budget.</w:t>
      </w:r>
    </w:p>
    <w:p w:rsidR="00F46426" w:rsidRPr="00D31AEF" w:rsidRDefault="00F46426" w:rsidP="00D31AEF">
      <w:pPr>
        <w:pStyle w:val="ListParagraph"/>
        <w:spacing w:after="0" w:line="240" w:lineRule="auto"/>
        <w:rPr>
          <w:rFonts w:ascii="Arial" w:hAnsi="Arial" w:cs="Arial"/>
          <w:sz w:val="6"/>
          <w:szCs w:val="6"/>
        </w:rPr>
      </w:pPr>
    </w:p>
    <w:p w:rsidR="00D31AEF" w:rsidRPr="00D31AEF" w:rsidRDefault="00D31AEF" w:rsidP="00D31AEF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Arial" w:hAnsi="Arial" w:cs="Arial"/>
        </w:rPr>
      </w:pPr>
      <w:r w:rsidRPr="0005350B">
        <w:rPr>
          <w:rFonts w:ascii="Arial" w:hAnsi="Arial" w:cs="Arial"/>
          <w:b/>
          <w:i/>
        </w:rPr>
        <w:t>Proposed</w:t>
      </w:r>
      <w:r w:rsidRPr="0005350B">
        <w:rPr>
          <w:rFonts w:ascii="Arial" w:hAnsi="Arial" w:cs="Arial"/>
          <w:i/>
        </w:rPr>
        <w:t xml:space="preserve"> Cllr </w:t>
      </w:r>
      <w:r>
        <w:rPr>
          <w:rFonts w:ascii="Arial" w:hAnsi="Arial" w:cs="Arial"/>
          <w:i/>
        </w:rPr>
        <w:t>Hart</w:t>
      </w:r>
      <w:r w:rsidRPr="0005350B">
        <w:rPr>
          <w:rFonts w:ascii="Arial" w:hAnsi="Arial" w:cs="Arial"/>
          <w:i/>
        </w:rPr>
        <w:t xml:space="preserve">.  </w:t>
      </w:r>
      <w:r w:rsidRPr="0005350B">
        <w:rPr>
          <w:rFonts w:ascii="Arial" w:hAnsi="Arial" w:cs="Arial"/>
          <w:b/>
          <w:i/>
        </w:rPr>
        <w:t>Second</w:t>
      </w:r>
      <w:r>
        <w:rPr>
          <w:rFonts w:ascii="Arial" w:hAnsi="Arial" w:cs="Arial"/>
          <w:i/>
        </w:rPr>
        <w:t xml:space="preserve"> Cllr Stephenson.  </w:t>
      </w:r>
      <w:r w:rsidRPr="00D31AEF">
        <w:rPr>
          <w:rFonts w:ascii="Arial" w:hAnsi="Arial" w:cs="Arial"/>
          <w:b/>
          <w:i/>
        </w:rPr>
        <w:t>Abstention</w:t>
      </w:r>
      <w:r>
        <w:rPr>
          <w:rFonts w:ascii="Arial" w:hAnsi="Arial" w:cs="Arial"/>
          <w:i/>
        </w:rPr>
        <w:t xml:space="preserve"> Cllr Fosdike</w:t>
      </w:r>
      <w:r w:rsidRPr="00D31AEF">
        <w:rPr>
          <w:rFonts w:ascii="Arial" w:hAnsi="Arial" w:cs="Arial"/>
        </w:rPr>
        <w:t>.</w:t>
      </w:r>
    </w:p>
    <w:p w:rsidR="00D31AEF" w:rsidRPr="00F46426" w:rsidRDefault="00D31AEF" w:rsidP="000A370F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081ECE" w:rsidRPr="00081ECE" w:rsidRDefault="000A370F" w:rsidP="000A370F">
      <w:pPr>
        <w:pStyle w:val="ListParagraph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19"/>
        </w:rPr>
        <w:t xml:space="preserve">GOOD </w:t>
      </w:r>
      <w:r w:rsidRPr="00F6235E">
        <w:rPr>
          <w:rFonts w:ascii="Arial" w:hAnsi="Arial" w:cs="Arial"/>
          <w:b/>
          <w:bCs/>
          <w:szCs w:val="19"/>
        </w:rPr>
        <w:t>NEIGHBOUR SCHEME</w:t>
      </w:r>
      <w:r w:rsidR="00081ECE">
        <w:rPr>
          <w:rFonts w:ascii="Arial" w:hAnsi="Arial" w:cs="Arial"/>
          <w:b/>
          <w:bCs/>
          <w:szCs w:val="19"/>
        </w:rPr>
        <w:t>:</w:t>
      </w:r>
    </w:p>
    <w:p w:rsidR="009457CE" w:rsidRPr="00604A07" w:rsidRDefault="00604A07" w:rsidP="00604A07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Cs w:val="19"/>
        </w:rPr>
      </w:pPr>
      <w:r>
        <w:rPr>
          <w:rFonts w:ascii="Arial" w:hAnsi="Arial" w:cs="Arial"/>
          <w:bCs/>
          <w:szCs w:val="19"/>
        </w:rPr>
        <w:tab/>
      </w:r>
      <w:r w:rsidR="000A370F" w:rsidRPr="00604A07">
        <w:rPr>
          <w:rFonts w:ascii="Arial" w:hAnsi="Arial" w:cs="Arial"/>
          <w:bCs/>
          <w:szCs w:val="19"/>
        </w:rPr>
        <w:t xml:space="preserve">Cllr. Cackett outline the background, the idea and potential </w:t>
      </w:r>
      <w:r w:rsidR="00081ECE" w:rsidRPr="00604A07">
        <w:rPr>
          <w:rFonts w:ascii="Arial" w:hAnsi="Arial" w:cs="Arial"/>
          <w:bCs/>
          <w:szCs w:val="19"/>
        </w:rPr>
        <w:t xml:space="preserve">Health &amp; Well-being </w:t>
      </w:r>
      <w:r w:rsidR="000A370F" w:rsidRPr="00604A07">
        <w:rPr>
          <w:rFonts w:ascii="Arial" w:hAnsi="Arial" w:cs="Arial"/>
          <w:bCs/>
          <w:szCs w:val="19"/>
        </w:rPr>
        <w:t xml:space="preserve">benefits of a Good Neighbours </w:t>
      </w:r>
      <w:r w:rsidR="00081ECE" w:rsidRPr="00604A07">
        <w:rPr>
          <w:rFonts w:ascii="Arial" w:hAnsi="Arial" w:cs="Arial"/>
          <w:bCs/>
          <w:szCs w:val="19"/>
        </w:rPr>
        <w:t>scheme</w:t>
      </w:r>
      <w:r w:rsidR="000A370F" w:rsidRPr="00604A07">
        <w:rPr>
          <w:rFonts w:ascii="Arial" w:hAnsi="Arial" w:cs="Arial"/>
          <w:bCs/>
          <w:szCs w:val="19"/>
        </w:rPr>
        <w:t>.  Members heard th</w:t>
      </w:r>
      <w:r w:rsidR="00081ECE" w:rsidRPr="00604A07">
        <w:rPr>
          <w:rFonts w:ascii="Arial" w:hAnsi="Arial" w:cs="Arial"/>
          <w:bCs/>
          <w:szCs w:val="19"/>
        </w:rPr>
        <w:t>at</w:t>
      </w:r>
      <w:r w:rsidR="000A370F" w:rsidRPr="00604A07">
        <w:rPr>
          <w:rFonts w:ascii="Arial" w:hAnsi="Arial" w:cs="Arial"/>
          <w:bCs/>
          <w:szCs w:val="19"/>
        </w:rPr>
        <w:t xml:space="preserve"> future demographic</w:t>
      </w:r>
      <w:r w:rsidR="00081ECE" w:rsidRPr="00604A07">
        <w:rPr>
          <w:rFonts w:ascii="Arial" w:hAnsi="Arial" w:cs="Arial"/>
          <w:bCs/>
          <w:szCs w:val="19"/>
        </w:rPr>
        <w:t xml:space="preserve"> tread</w:t>
      </w:r>
      <w:r w:rsidR="000A370F" w:rsidRPr="00604A07">
        <w:rPr>
          <w:rFonts w:ascii="Arial" w:hAnsi="Arial" w:cs="Arial"/>
          <w:bCs/>
          <w:szCs w:val="19"/>
        </w:rPr>
        <w:t xml:space="preserve"> for the area wa</w:t>
      </w:r>
      <w:r w:rsidR="00081ECE" w:rsidRPr="00604A07">
        <w:rPr>
          <w:rFonts w:ascii="Arial" w:hAnsi="Arial" w:cs="Arial"/>
          <w:bCs/>
          <w:szCs w:val="19"/>
        </w:rPr>
        <w:t>s</w:t>
      </w:r>
      <w:r w:rsidR="000A370F" w:rsidRPr="00604A07">
        <w:rPr>
          <w:rFonts w:ascii="Arial" w:hAnsi="Arial" w:cs="Arial"/>
          <w:bCs/>
          <w:szCs w:val="19"/>
        </w:rPr>
        <w:t xml:space="preserve"> </w:t>
      </w:r>
      <w:r w:rsidR="00081ECE" w:rsidRPr="00604A07">
        <w:rPr>
          <w:rFonts w:ascii="Arial" w:hAnsi="Arial" w:cs="Arial"/>
          <w:bCs/>
          <w:szCs w:val="19"/>
        </w:rPr>
        <w:t>for a large increase in the aged population.</w:t>
      </w:r>
      <w:r>
        <w:rPr>
          <w:rFonts w:ascii="Arial" w:hAnsi="Arial" w:cs="Arial"/>
          <w:bCs/>
          <w:szCs w:val="19"/>
        </w:rPr>
        <w:t xml:space="preserve">  </w:t>
      </w:r>
      <w:r w:rsidR="00081ECE">
        <w:rPr>
          <w:rFonts w:ascii="Arial" w:hAnsi="Arial" w:cs="Arial"/>
          <w:szCs w:val="24"/>
        </w:rPr>
        <w:t xml:space="preserve">It was </w:t>
      </w:r>
      <w:r w:rsidR="00081ECE" w:rsidRPr="00081ECE">
        <w:rPr>
          <w:rFonts w:ascii="Arial" w:hAnsi="Arial" w:cs="Arial"/>
          <w:b/>
          <w:szCs w:val="24"/>
        </w:rPr>
        <w:t>agreed</w:t>
      </w:r>
      <w:r w:rsidR="00081ECE">
        <w:rPr>
          <w:rFonts w:ascii="Arial" w:hAnsi="Arial" w:cs="Arial"/>
          <w:szCs w:val="24"/>
        </w:rPr>
        <w:t xml:space="preserve"> Cllr Cackett would place a questionnaire in the Holton Post to gage the Communities interest in developing a scheme.</w:t>
      </w:r>
    </w:p>
    <w:p w:rsidR="00604A07" w:rsidRPr="00604A07" w:rsidRDefault="00604A07" w:rsidP="00081ECE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6"/>
          <w:szCs w:val="6"/>
        </w:rPr>
      </w:pPr>
    </w:p>
    <w:p w:rsidR="00604A07" w:rsidRDefault="00604A07" w:rsidP="00604A07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Arial" w:hAnsi="Arial" w:cs="Arial"/>
          <w:b/>
        </w:rPr>
      </w:pPr>
      <w:r w:rsidRPr="0005350B">
        <w:rPr>
          <w:rFonts w:ascii="Arial" w:hAnsi="Arial" w:cs="Arial"/>
          <w:b/>
          <w:i/>
        </w:rPr>
        <w:t>Proposed</w:t>
      </w:r>
      <w:r w:rsidRPr="0005350B">
        <w:rPr>
          <w:rFonts w:ascii="Arial" w:hAnsi="Arial" w:cs="Arial"/>
          <w:i/>
        </w:rPr>
        <w:t xml:space="preserve"> Cllr </w:t>
      </w:r>
      <w:r w:rsidR="00144C4F">
        <w:rPr>
          <w:rFonts w:ascii="Arial" w:hAnsi="Arial" w:cs="Arial"/>
          <w:i/>
        </w:rPr>
        <w:t>Hart</w:t>
      </w:r>
      <w:r w:rsidRPr="0005350B">
        <w:rPr>
          <w:rFonts w:ascii="Arial" w:hAnsi="Arial" w:cs="Arial"/>
          <w:i/>
        </w:rPr>
        <w:t xml:space="preserve">.  </w:t>
      </w:r>
      <w:r w:rsidRPr="0005350B">
        <w:rPr>
          <w:rFonts w:ascii="Arial" w:hAnsi="Arial" w:cs="Arial"/>
          <w:b/>
          <w:i/>
        </w:rPr>
        <w:t>Second</w:t>
      </w:r>
      <w:r>
        <w:rPr>
          <w:rFonts w:ascii="Arial" w:hAnsi="Arial" w:cs="Arial"/>
          <w:i/>
        </w:rPr>
        <w:t xml:space="preserve"> Cllr</w:t>
      </w:r>
      <w:r w:rsidR="00144C4F">
        <w:rPr>
          <w:rFonts w:ascii="Arial" w:hAnsi="Arial" w:cs="Arial"/>
          <w:i/>
        </w:rPr>
        <w:t xml:space="preserve"> Stephenson</w:t>
      </w:r>
      <w:r>
        <w:rPr>
          <w:rFonts w:ascii="Arial" w:hAnsi="Arial" w:cs="Arial"/>
          <w:i/>
        </w:rPr>
        <w:t xml:space="preserve">.  </w:t>
      </w:r>
      <w:r w:rsidRPr="0005350B">
        <w:rPr>
          <w:rFonts w:ascii="Arial" w:hAnsi="Arial" w:cs="Arial"/>
          <w:i/>
        </w:rPr>
        <w:t>Unanimously</w:t>
      </w:r>
      <w:r w:rsidRPr="0005350B">
        <w:rPr>
          <w:rFonts w:ascii="Arial" w:hAnsi="Arial" w:cs="Arial"/>
          <w:b/>
          <w:i/>
        </w:rPr>
        <w:t xml:space="preserve"> agreed</w:t>
      </w:r>
      <w:r w:rsidRPr="0005350B">
        <w:rPr>
          <w:rFonts w:ascii="Arial" w:hAnsi="Arial" w:cs="Arial"/>
          <w:b/>
        </w:rPr>
        <w:t>.</w:t>
      </w:r>
    </w:p>
    <w:p w:rsidR="00604A07" w:rsidRPr="00C06546" w:rsidRDefault="00604A07" w:rsidP="00081ECE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</w:p>
    <w:p w:rsidR="00D47D95" w:rsidRPr="00604A07" w:rsidRDefault="00604A07" w:rsidP="00081ECE">
      <w:pPr>
        <w:pStyle w:val="ListParagraph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 w:rsidRPr="000F5B2E">
        <w:rPr>
          <w:rFonts w:ascii="Arial" w:hAnsi="Arial" w:cs="Arial"/>
          <w:b/>
          <w:caps/>
          <w:szCs w:val="24"/>
        </w:rPr>
        <w:t>Holding trusteeship – holton &amp; blyford village hall</w:t>
      </w:r>
      <w:r>
        <w:rPr>
          <w:rFonts w:ascii="Arial" w:hAnsi="Arial" w:cs="Arial"/>
          <w:b/>
          <w:caps/>
          <w:szCs w:val="24"/>
        </w:rPr>
        <w:t xml:space="preserve">.  </w:t>
      </w:r>
      <w:r w:rsidRPr="00604A07">
        <w:rPr>
          <w:rFonts w:ascii="Arial" w:hAnsi="Arial" w:cs="Arial"/>
          <w:szCs w:val="24"/>
        </w:rPr>
        <w:t xml:space="preserve">Members </w:t>
      </w:r>
      <w:r w:rsidRPr="00604A07">
        <w:rPr>
          <w:rFonts w:ascii="Arial" w:hAnsi="Arial" w:cs="Arial"/>
          <w:b/>
          <w:szCs w:val="24"/>
        </w:rPr>
        <w:t>noted</w:t>
      </w:r>
      <w:r w:rsidRPr="00604A07">
        <w:rPr>
          <w:rFonts w:ascii="Arial" w:hAnsi="Arial" w:cs="Arial"/>
          <w:szCs w:val="24"/>
        </w:rPr>
        <w:t xml:space="preserve"> that </w:t>
      </w:r>
      <w:r>
        <w:rPr>
          <w:rFonts w:ascii="Arial" w:hAnsi="Arial" w:cs="Arial"/>
          <w:szCs w:val="24"/>
        </w:rPr>
        <w:t>an acknowledgement had been received, the Village Hall Committee would send more detail information when it was available.</w:t>
      </w:r>
    </w:p>
    <w:p w:rsidR="00E15310" w:rsidRDefault="00E15310" w:rsidP="00D47D95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</w:p>
    <w:p w:rsidR="00604A07" w:rsidRPr="00604A07" w:rsidRDefault="00347840" w:rsidP="00604A07">
      <w:pPr>
        <w:pStyle w:val="ListParagraph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78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caps/>
          <w:szCs w:val="18"/>
        </w:rPr>
        <w:t>ho</w:t>
      </w:r>
      <w:r w:rsidR="00604A07" w:rsidRPr="004E42C9">
        <w:rPr>
          <w:rFonts w:ascii="Arial" w:hAnsi="Arial" w:cs="Arial"/>
          <w:b/>
          <w:bCs/>
          <w:caps/>
          <w:szCs w:val="18"/>
        </w:rPr>
        <w:t>lton Pits</w:t>
      </w:r>
    </w:p>
    <w:p w:rsidR="00604A07" w:rsidRPr="00347840" w:rsidRDefault="00604A07" w:rsidP="00D47D95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604A07">
        <w:rPr>
          <w:rFonts w:ascii="Arial" w:hAnsi="Arial" w:cs="Arial"/>
          <w:szCs w:val="24"/>
        </w:rPr>
        <w:t>Members</w:t>
      </w:r>
      <w:r>
        <w:rPr>
          <w:rFonts w:ascii="Arial" w:hAnsi="Arial" w:cs="Arial"/>
          <w:b/>
          <w:szCs w:val="24"/>
        </w:rPr>
        <w:t xml:space="preserve"> noted </w:t>
      </w:r>
      <w:r w:rsidRPr="00604A07">
        <w:rPr>
          <w:rFonts w:ascii="Arial" w:hAnsi="Arial" w:cs="Arial"/>
          <w:szCs w:val="24"/>
        </w:rPr>
        <w:t>the resent communication from CEMEX</w:t>
      </w:r>
      <w:r>
        <w:rPr>
          <w:rFonts w:ascii="Arial" w:hAnsi="Arial" w:cs="Arial"/>
          <w:szCs w:val="24"/>
        </w:rPr>
        <w:t xml:space="preserve"> </w:t>
      </w:r>
      <w:r w:rsidRPr="00347840">
        <w:rPr>
          <w:rFonts w:ascii="Arial" w:hAnsi="Arial" w:cs="Arial"/>
          <w:szCs w:val="24"/>
        </w:rPr>
        <w:t xml:space="preserve">stating that due to policy changes they were no longer able to donate </w:t>
      </w:r>
      <w:r w:rsidR="00347840" w:rsidRPr="00347840">
        <w:rPr>
          <w:rFonts w:ascii="Arial" w:hAnsi="Arial" w:cs="Arial"/>
          <w:szCs w:val="24"/>
        </w:rPr>
        <w:t>the land or offer financial support.  Members</w:t>
      </w:r>
      <w:r w:rsidR="00347840">
        <w:rPr>
          <w:rFonts w:ascii="Arial" w:hAnsi="Arial" w:cs="Arial"/>
          <w:szCs w:val="24"/>
        </w:rPr>
        <w:t xml:space="preserve"> </w:t>
      </w:r>
      <w:r w:rsidR="00347840" w:rsidRPr="00347840">
        <w:rPr>
          <w:rFonts w:ascii="Arial" w:hAnsi="Arial" w:cs="Arial"/>
          <w:b/>
          <w:szCs w:val="24"/>
        </w:rPr>
        <w:t>resolved</w:t>
      </w:r>
      <w:r w:rsidR="00347840">
        <w:rPr>
          <w:rFonts w:ascii="Arial" w:hAnsi="Arial" w:cs="Arial"/>
          <w:szCs w:val="24"/>
        </w:rPr>
        <w:t xml:space="preserve"> to take no further action.  The Clerk to acknowledge receipt </w:t>
      </w:r>
    </w:p>
    <w:p w:rsidR="00604A07" w:rsidRPr="00347840" w:rsidRDefault="00604A07" w:rsidP="00D47D95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6"/>
          <w:szCs w:val="6"/>
        </w:rPr>
      </w:pPr>
    </w:p>
    <w:p w:rsidR="00347840" w:rsidRDefault="00347840" w:rsidP="00347840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Arial" w:hAnsi="Arial" w:cs="Arial"/>
          <w:b/>
        </w:rPr>
      </w:pPr>
      <w:bookmarkStart w:id="3" w:name="_Hlk497485759"/>
      <w:r w:rsidRPr="0005350B">
        <w:rPr>
          <w:rFonts w:ascii="Arial" w:hAnsi="Arial" w:cs="Arial"/>
          <w:b/>
          <w:i/>
        </w:rPr>
        <w:t>Proposed</w:t>
      </w:r>
      <w:r w:rsidRPr="0005350B">
        <w:rPr>
          <w:rFonts w:ascii="Arial" w:hAnsi="Arial" w:cs="Arial"/>
          <w:i/>
        </w:rPr>
        <w:t xml:space="preserve"> Cllr </w:t>
      </w:r>
      <w:r>
        <w:rPr>
          <w:rFonts w:ascii="Arial" w:hAnsi="Arial" w:cs="Arial"/>
          <w:i/>
        </w:rPr>
        <w:t>Hart</w:t>
      </w:r>
      <w:r w:rsidRPr="0005350B">
        <w:rPr>
          <w:rFonts w:ascii="Arial" w:hAnsi="Arial" w:cs="Arial"/>
          <w:i/>
        </w:rPr>
        <w:t xml:space="preserve">.  </w:t>
      </w:r>
      <w:r w:rsidRPr="0005350B">
        <w:rPr>
          <w:rFonts w:ascii="Arial" w:hAnsi="Arial" w:cs="Arial"/>
          <w:b/>
          <w:i/>
        </w:rPr>
        <w:t>Second</w:t>
      </w:r>
      <w:r>
        <w:rPr>
          <w:rFonts w:ascii="Arial" w:hAnsi="Arial" w:cs="Arial"/>
          <w:i/>
        </w:rPr>
        <w:t xml:space="preserve"> Cllr Stephenson.  </w:t>
      </w:r>
      <w:r w:rsidRPr="0005350B">
        <w:rPr>
          <w:rFonts w:ascii="Arial" w:hAnsi="Arial" w:cs="Arial"/>
          <w:i/>
        </w:rPr>
        <w:t>Unanimously</w:t>
      </w:r>
      <w:r w:rsidRPr="0005350B">
        <w:rPr>
          <w:rFonts w:ascii="Arial" w:hAnsi="Arial" w:cs="Arial"/>
          <w:b/>
          <w:i/>
        </w:rPr>
        <w:t xml:space="preserve"> agreed</w:t>
      </w:r>
      <w:r w:rsidRPr="0005350B">
        <w:rPr>
          <w:rFonts w:ascii="Arial" w:hAnsi="Arial" w:cs="Arial"/>
          <w:b/>
        </w:rPr>
        <w:t>.</w:t>
      </w:r>
    </w:p>
    <w:bookmarkEnd w:id="3"/>
    <w:p w:rsidR="00475526" w:rsidRDefault="0047552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47840" w:rsidRPr="00475526" w:rsidRDefault="00347840" w:rsidP="00D47D95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12"/>
          <w:szCs w:val="12"/>
        </w:rPr>
      </w:pPr>
    </w:p>
    <w:p w:rsidR="00FC550D" w:rsidRPr="00144C4F" w:rsidRDefault="00FC550D" w:rsidP="00144C4F">
      <w:pPr>
        <w:numPr>
          <w:ilvl w:val="0"/>
          <w:numId w:val="21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/>
          <w:bCs/>
          <w:caps/>
          <w:szCs w:val="18"/>
        </w:rPr>
      </w:pPr>
      <w:r>
        <w:rPr>
          <w:rFonts w:ascii="Arial" w:hAnsi="Arial" w:cs="Arial"/>
          <w:b/>
          <w:bCs/>
          <w:caps/>
          <w:szCs w:val="18"/>
        </w:rPr>
        <w:t>neigh</w:t>
      </w:r>
      <w:r w:rsidRPr="00B25C67">
        <w:rPr>
          <w:rFonts w:ascii="Arial" w:hAnsi="Arial" w:cs="Arial"/>
          <w:b/>
          <w:bCs/>
          <w:caps/>
          <w:szCs w:val="18"/>
        </w:rPr>
        <w:t>bourhood planS</w:t>
      </w:r>
      <w:r>
        <w:rPr>
          <w:rFonts w:ascii="Arial" w:hAnsi="Arial" w:cs="Arial"/>
          <w:b/>
          <w:bCs/>
          <w:caps/>
          <w:szCs w:val="18"/>
        </w:rPr>
        <w:t xml:space="preserve">: </w:t>
      </w:r>
      <w:r w:rsidRPr="00B25C67">
        <w:rPr>
          <w:rFonts w:ascii="Arial" w:hAnsi="Arial" w:cs="Arial"/>
          <w:b/>
          <w:bCs/>
          <w:caps/>
          <w:szCs w:val="18"/>
        </w:rPr>
        <w:t xml:space="preserve"> </w:t>
      </w:r>
      <w:r>
        <w:rPr>
          <w:rFonts w:ascii="Arial" w:hAnsi="Arial" w:cs="Arial"/>
          <w:bCs/>
          <w:szCs w:val="18"/>
        </w:rPr>
        <w:t xml:space="preserve">Members </w:t>
      </w:r>
      <w:r w:rsidRPr="00FC550D">
        <w:rPr>
          <w:rFonts w:ascii="Arial" w:hAnsi="Arial" w:cs="Arial"/>
          <w:b/>
          <w:bCs/>
          <w:szCs w:val="18"/>
        </w:rPr>
        <w:t>noted</w:t>
      </w:r>
      <w:r>
        <w:rPr>
          <w:rFonts w:ascii="Arial" w:hAnsi="Arial" w:cs="Arial"/>
          <w:bCs/>
          <w:szCs w:val="18"/>
        </w:rPr>
        <w:t xml:space="preserve"> Cllr Cackett’s update from attending the Halesworth Town Council Community Consultation meeting and </w:t>
      </w:r>
      <w:r w:rsidRPr="00FC550D">
        <w:rPr>
          <w:rFonts w:ascii="Arial" w:hAnsi="Arial" w:cs="Arial"/>
          <w:b/>
          <w:bCs/>
          <w:szCs w:val="18"/>
        </w:rPr>
        <w:t>resolved</w:t>
      </w:r>
      <w:r>
        <w:rPr>
          <w:rFonts w:ascii="Arial" w:hAnsi="Arial" w:cs="Arial"/>
          <w:bCs/>
          <w:szCs w:val="18"/>
        </w:rPr>
        <w:t xml:space="preserve"> to defer consideration and discussion of a Holton Neighbourhood plan for 6 months</w:t>
      </w:r>
      <w:r w:rsidR="00144C4F">
        <w:rPr>
          <w:rFonts w:ascii="Arial" w:hAnsi="Arial" w:cs="Arial"/>
          <w:bCs/>
          <w:szCs w:val="18"/>
        </w:rPr>
        <w:t>.</w:t>
      </w:r>
    </w:p>
    <w:p w:rsidR="00144C4F" w:rsidRPr="00144C4F" w:rsidRDefault="00144C4F" w:rsidP="00144C4F">
      <w:pPr>
        <w:suppressAutoHyphens/>
        <w:spacing w:after="0" w:line="240" w:lineRule="auto"/>
        <w:jc w:val="both"/>
        <w:rPr>
          <w:rFonts w:ascii="Arial" w:hAnsi="Arial" w:cs="Arial"/>
          <w:bCs/>
          <w:caps/>
          <w:szCs w:val="18"/>
        </w:rPr>
      </w:pPr>
    </w:p>
    <w:p w:rsidR="00144C4F" w:rsidRPr="00CB46C0" w:rsidRDefault="00144C4F" w:rsidP="00144C4F">
      <w:pPr>
        <w:numPr>
          <w:ilvl w:val="0"/>
          <w:numId w:val="21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P</w:t>
      </w:r>
      <w:r w:rsidRPr="00CB46C0">
        <w:rPr>
          <w:rFonts w:ascii="Arial" w:hAnsi="Arial" w:cs="Arial"/>
          <w:b/>
          <w:bCs/>
        </w:rPr>
        <w:t>LANNING DECISIONS/APPLICATIONS</w:t>
      </w:r>
    </w:p>
    <w:p w:rsidR="00144C4F" w:rsidRDefault="00144C4F" w:rsidP="00144C4F">
      <w:pPr>
        <w:pStyle w:val="ListParagraph"/>
        <w:numPr>
          <w:ilvl w:val="1"/>
          <w:numId w:val="2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Members</w:t>
      </w:r>
      <w:r w:rsidRPr="00CB46C0">
        <w:rPr>
          <w:rFonts w:ascii="Arial" w:hAnsi="Arial" w:cs="Arial"/>
          <w:bCs/>
          <w:szCs w:val="18"/>
        </w:rPr>
        <w:t xml:space="preserve"> </w:t>
      </w:r>
      <w:r w:rsidRPr="00CB46C0">
        <w:rPr>
          <w:rFonts w:ascii="Arial" w:hAnsi="Arial" w:cs="Arial"/>
          <w:b/>
          <w:bCs/>
          <w:szCs w:val="18"/>
        </w:rPr>
        <w:t>note</w:t>
      </w:r>
      <w:r>
        <w:rPr>
          <w:rFonts w:ascii="Arial" w:hAnsi="Arial" w:cs="Arial"/>
          <w:b/>
          <w:bCs/>
          <w:szCs w:val="18"/>
        </w:rPr>
        <w:t>d</w:t>
      </w:r>
      <w:r w:rsidRPr="00CB46C0">
        <w:rPr>
          <w:rFonts w:ascii="Arial" w:hAnsi="Arial" w:cs="Arial"/>
          <w:bCs/>
          <w:szCs w:val="18"/>
        </w:rPr>
        <w:t xml:space="preserve"> Planning Permission DC/17/3358/FUL, Holton &amp; Blyford Village Hall</w:t>
      </w:r>
      <w:r w:rsidRPr="00144C4F">
        <w:rPr>
          <w:rFonts w:ascii="Arial" w:hAnsi="Arial" w:cs="Arial"/>
          <w:bCs/>
          <w:szCs w:val="18"/>
        </w:rPr>
        <w:t xml:space="preserve"> </w:t>
      </w:r>
      <w:r>
        <w:rPr>
          <w:rFonts w:ascii="Arial" w:hAnsi="Arial" w:cs="Arial"/>
          <w:bCs/>
          <w:szCs w:val="18"/>
        </w:rPr>
        <w:t>was granted.</w:t>
      </w:r>
    </w:p>
    <w:p w:rsidR="00144C4F" w:rsidRPr="00CB46C0" w:rsidRDefault="00144C4F" w:rsidP="00144C4F">
      <w:pPr>
        <w:suppressAutoHyphens/>
        <w:spacing w:after="0" w:line="240" w:lineRule="auto"/>
        <w:ind w:left="33"/>
        <w:jc w:val="both"/>
        <w:rPr>
          <w:rFonts w:ascii="Arial" w:hAnsi="Arial" w:cs="Arial"/>
          <w:bCs/>
          <w:sz w:val="6"/>
          <w:szCs w:val="6"/>
        </w:rPr>
      </w:pPr>
    </w:p>
    <w:p w:rsidR="00AA6A53" w:rsidRDefault="00AA6A53" w:rsidP="00AA6A53">
      <w:pPr>
        <w:pStyle w:val="ListParagraph"/>
        <w:numPr>
          <w:ilvl w:val="1"/>
          <w:numId w:val="2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Cs w:val="18"/>
        </w:rPr>
      </w:pPr>
      <w:r w:rsidRPr="00AA6A53">
        <w:rPr>
          <w:rFonts w:ascii="Arial" w:hAnsi="Arial" w:cs="Arial"/>
          <w:bCs/>
          <w:szCs w:val="18"/>
        </w:rPr>
        <w:t>Members</w:t>
      </w:r>
      <w:r w:rsidR="00144C4F" w:rsidRPr="00AA6A53">
        <w:rPr>
          <w:rFonts w:ascii="Arial" w:hAnsi="Arial" w:cs="Arial"/>
          <w:bCs/>
          <w:szCs w:val="18"/>
        </w:rPr>
        <w:t xml:space="preserve"> </w:t>
      </w:r>
      <w:r w:rsidR="00144C4F" w:rsidRPr="00AA6A53">
        <w:rPr>
          <w:rFonts w:ascii="Arial" w:hAnsi="Arial" w:cs="Arial"/>
          <w:b/>
          <w:bCs/>
          <w:szCs w:val="18"/>
        </w:rPr>
        <w:t>consider</w:t>
      </w:r>
      <w:r w:rsidR="00144C4F" w:rsidRPr="00AA6A53">
        <w:rPr>
          <w:rFonts w:ascii="Arial" w:hAnsi="Arial" w:cs="Arial"/>
          <w:bCs/>
          <w:szCs w:val="18"/>
        </w:rPr>
        <w:t xml:space="preserve"> planning application - DC/17/4171/FUL – Wenhaston Quarry, Health Road, Wenhaston With Mells Hamlett</w:t>
      </w:r>
      <w:r w:rsidRPr="00AA6A53">
        <w:rPr>
          <w:rFonts w:ascii="Arial" w:hAnsi="Arial" w:cs="Arial"/>
          <w:bCs/>
          <w:szCs w:val="18"/>
        </w:rPr>
        <w:t>.  I</w:t>
      </w:r>
      <w:r>
        <w:rPr>
          <w:rFonts w:ascii="Arial" w:hAnsi="Arial" w:cs="Arial"/>
          <w:bCs/>
          <w:szCs w:val="18"/>
        </w:rPr>
        <w:t>t</w:t>
      </w:r>
      <w:r w:rsidRPr="00AA6A53">
        <w:rPr>
          <w:rFonts w:ascii="Arial" w:hAnsi="Arial" w:cs="Arial"/>
          <w:bCs/>
          <w:szCs w:val="18"/>
        </w:rPr>
        <w:t xml:space="preserve"> was </w:t>
      </w:r>
      <w:r w:rsidRPr="00AA6A53">
        <w:rPr>
          <w:rFonts w:ascii="Arial" w:hAnsi="Arial" w:cs="Arial"/>
          <w:b/>
          <w:bCs/>
          <w:szCs w:val="18"/>
        </w:rPr>
        <w:t>agreed</w:t>
      </w:r>
      <w:r w:rsidRPr="00AA6A53">
        <w:rPr>
          <w:rFonts w:ascii="Arial" w:hAnsi="Arial" w:cs="Arial"/>
          <w:bCs/>
          <w:szCs w:val="18"/>
        </w:rPr>
        <w:t xml:space="preserve"> to ask Wenhaston Parish Council for sight of their response and meet again to consider in full.</w:t>
      </w:r>
    </w:p>
    <w:p w:rsidR="00AA6A53" w:rsidRPr="00546383" w:rsidRDefault="00AA6A53" w:rsidP="00546383">
      <w:pPr>
        <w:pStyle w:val="ListParagraph"/>
        <w:spacing w:after="0" w:line="240" w:lineRule="auto"/>
        <w:rPr>
          <w:rFonts w:ascii="Arial" w:hAnsi="Arial" w:cs="Arial"/>
          <w:bCs/>
          <w:sz w:val="6"/>
          <w:szCs w:val="6"/>
        </w:rPr>
      </w:pPr>
    </w:p>
    <w:p w:rsidR="00546383" w:rsidRDefault="00546383" w:rsidP="00546383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Arial" w:hAnsi="Arial" w:cs="Arial"/>
          <w:b/>
        </w:rPr>
      </w:pPr>
      <w:r w:rsidRPr="0005350B">
        <w:rPr>
          <w:rFonts w:ascii="Arial" w:hAnsi="Arial" w:cs="Arial"/>
          <w:b/>
          <w:i/>
        </w:rPr>
        <w:t>Proposed</w:t>
      </w:r>
      <w:r w:rsidRPr="0005350B">
        <w:rPr>
          <w:rFonts w:ascii="Arial" w:hAnsi="Arial" w:cs="Arial"/>
          <w:i/>
        </w:rPr>
        <w:t xml:space="preserve"> Cllr </w:t>
      </w:r>
      <w:r>
        <w:rPr>
          <w:rFonts w:ascii="Arial" w:hAnsi="Arial" w:cs="Arial"/>
          <w:i/>
        </w:rPr>
        <w:t>Fosdike</w:t>
      </w:r>
      <w:r w:rsidRPr="0005350B">
        <w:rPr>
          <w:rFonts w:ascii="Arial" w:hAnsi="Arial" w:cs="Arial"/>
          <w:i/>
        </w:rPr>
        <w:t xml:space="preserve">.  </w:t>
      </w:r>
      <w:r w:rsidRPr="0005350B">
        <w:rPr>
          <w:rFonts w:ascii="Arial" w:hAnsi="Arial" w:cs="Arial"/>
          <w:b/>
          <w:i/>
        </w:rPr>
        <w:t>Second</w:t>
      </w:r>
      <w:r>
        <w:rPr>
          <w:rFonts w:ascii="Arial" w:hAnsi="Arial" w:cs="Arial"/>
          <w:i/>
        </w:rPr>
        <w:t xml:space="preserve"> Cllr Stephenson.  </w:t>
      </w:r>
      <w:r w:rsidRPr="0005350B">
        <w:rPr>
          <w:rFonts w:ascii="Arial" w:hAnsi="Arial" w:cs="Arial"/>
          <w:i/>
        </w:rPr>
        <w:t>Unanimously</w:t>
      </w:r>
      <w:r w:rsidRPr="0005350B">
        <w:rPr>
          <w:rFonts w:ascii="Arial" w:hAnsi="Arial" w:cs="Arial"/>
          <w:b/>
          <w:i/>
        </w:rPr>
        <w:t xml:space="preserve"> agreed</w:t>
      </w:r>
      <w:r w:rsidRPr="0005350B">
        <w:rPr>
          <w:rFonts w:ascii="Arial" w:hAnsi="Arial" w:cs="Arial"/>
          <w:b/>
        </w:rPr>
        <w:t>.</w:t>
      </w:r>
    </w:p>
    <w:p w:rsidR="00546383" w:rsidRPr="00AA6A53" w:rsidRDefault="00546383" w:rsidP="00AA6A53">
      <w:pPr>
        <w:pStyle w:val="ListParagraph"/>
        <w:rPr>
          <w:rFonts w:ascii="Arial" w:hAnsi="Arial" w:cs="Arial"/>
          <w:bCs/>
          <w:szCs w:val="18"/>
        </w:rPr>
      </w:pPr>
    </w:p>
    <w:p w:rsidR="00CB458D" w:rsidRPr="00CB458D" w:rsidRDefault="00C352CE" w:rsidP="00144C4F">
      <w:pPr>
        <w:pStyle w:val="ListParagraph"/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caps/>
          <w:szCs w:val="24"/>
        </w:rPr>
        <w:t>r</w:t>
      </w:r>
      <w:r w:rsidRPr="009E1D1F">
        <w:rPr>
          <w:rFonts w:ascii="Arial" w:hAnsi="Arial" w:cs="Arial"/>
          <w:b/>
          <w:caps/>
          <w:szCs w:val="24"/>
        </w:rPr>
        <w:t>ecruitment update</w:t>
      </w:r>
      <w:r>
        <w:rPr>
          <w:rFonts w:ascii="Arial" w:hAnsi="Arial" w:cs="Arial"/>
          <w:b/>
          <w:caps/>
          <w:szCs w:val="24"/>
        </w:rPr>
        <w:t xml:space="preserve">:  </w:t>
      </w:r>
    </w:p>
    <w:p w:rsidR="00FC550D" w:rsidRDefault="00C352CE" w:rsidP="00CB458D">
      <w:pPr>
        <w:pStyle w:val="ListParagraph"/>
        <w:numPr>
          <w:ilvl w:val="1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 w:rsidRPr="00CB458D">
        <w:rPr>
          <w:rFonts w:ascii="Arial" w:hAnsi="Arial" w:cs="Arial"/>
          <w:szCs w:val="24"/>
        </w:rPr>
        <w:t xml:space="preserve">Members </w:t>
      </w:r>
      <w:r w:rsidRPr="00CB458D">
        <w:rPr>
          <w:rFonts w:ascii="Arial" w:hAnsi="Arial" w:cs="Arial"/>
          <w:b/>
          <w:szCs w:val="24"/>
        </w:rPr>
        <w:t>noted</w:t>
      </w:r>
      <w:r w:rsidRPr="00CB458D">
        <w:rPr>
          <w:rFonts w:ascii="Arial" w:hAnsi="Arial" w:cs="Arial"/>
          <w:szCs w:val="24"/>
        </w:rPr>
        <w:t xml:space="preserve"> the </w:t>
      </w:r>
      <w:r w:rsidR="00CB458D" w:rsidRPr="00CB458D">
        <w:rPr>
          <w:rFonts w:ascii="Arial" w:hAnsi="Arial" w:cs="Arial"/>
          <w:szCs w:val="24"/>
        </w:rPr>
        <w:t>short</w:t>
      </w:r>
      <w:r w:rsidRPr="00CB458D">
        <w:rPr>
          <w:rFonts w:ascii="Arial" w:hAnsi="Arial" w:cs="Arial"/>
          <w:szCs w:val="24"/>
        </w:rPr>
        <w:t>-listing took place on 30</w:t>
      </w:r>
      <w:r w:rsidRPr="00CB458D">
        <w:rPr>
          <w:rFonts w:ascii="Arial" w:hAnsi="Arial" w:cs="Arial"/>
          <w:szCs w:val="24"/>
          <w:vertAlign w:val="superscript"/>
        </w:rPr>
        <w:t>th</w:t>
      </w:r>
      <w:r w:rsidRPr="00CB458D">
        <w:rPr>
          <w:rFonts w:ascii="Arial" w:hAnsi="Arial" w:cs="Arial"/>
          <w:szCs w:val="24"/>
        </w:rPr>
        <w:t xml:space="preserve"> October </w:t>
      </w:r>
      <w:r w:rsidR="00CB458D" w:rsidRPr="00CB458D">
        <w:rPr>
          <w:rFonts w:ascii="Arial" w:hAnsi="Arial" w:cs="Arial"/>
          <w:szCs w:val="24"/>
        </w:rPr>
        <w:t xml:space="preserve">2017 </w:t>
      </w:r>
      <w:r w:rsidRPr="00CB458D">
        <w:rPr>
          <w:rFonts w:ascii="Arial" w:hAnsi="Arial" w:cs="Arial"/>
          <w:szCs w:val="24"/>
        </w:rPr>
        <w:t xml:space="preserve">and </w:t>
      </w:r>
      <w:r w:rsidR="00CB458D" w:rsidRPr="00CB458D">
        <w:rPr>
          <w:rFonts w:ascii="Arial" w:hAnsi="Arial" w:cs="Arial"/>
          <w:szCs w:val="24"/>
        </w:rPr>
        <w:t>interviews</w:t>
      </w:r>
      <w:r w:rsidRPr="00CB458D">
        <w:rPr>
          <w:rFonts w:ascii="Arial" w:hAnsi="Arial" w:cs="Arial"/>
          <w:szCs w:val="24"/>
        </w:rPr>
        <w:t xml:space="preserve"> were to held on 6</w:t>
      </w:r>
      <w:r w:rsidRPr="00CB458D">
        <w:rPr>
          <w:rFonts w:ascii="Arial" w:hAnsi="Arial" w:cs="Arial"/>
          <w:szCs w:val="24"/>
          <w:vertAlign w:val="superscript"/>
        </w:rPr>
        <w:t>th</w:t>
      </w:r>
      <w:r w:rsidRPr="00CB458D">
        <w:rPr>
          <w:rFonts w:ascii="Arial" w:hAnsi="Arial" w:cs="Arial"/>
          <w:szCs w:val="24"/>
        </w:rPr>
        <w:t xml:space="preserve"> November 2017</w:t>
      </w:r>
      <w:r w:rsidR="00CB458D" w:rsidRPr="00CB458D">
        <w:rPr>
          <w:rFonts w:ascii="Arial" w:hAnsi="Arial" w:cs="Arial"/>
          <w:szCs w:val="24"/>
        </w:rPr>
        <w:t>.</w:t>
      </w:r>
    </w:p>
    <w:p w:rsidR="00CB458D" w:rsidRPr="00CB458D" w:rsidRDefault="00CB458D" w:rsidP="00CB458D">
      <w:pPr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6"/>
          <w:szCs w:val="6"/>
        </w:rPr>
      </w:pPr>
    </w:p>
    <w:p w:rsidR="00CB458D" w:rsidRDefault="00CB458D" w:rsidP="00CB458D">
      <w:pPr>
        <w:pStyle w:val="ListParagraph"/>
        <w:numPr>
          <w:ilvl w:val="1"/>
          <w:numId w:val="24"/>
        </w:numPr>
        <w:tabs>
          <w:tab w:val="left" w:pos="567"/>
        </w:tabs>
        <w:suppressAutoHyphens/>
        <w:spacing w:after="0" w:line="240" w:lineRule="auto"/>
        <w:ind w:hanging="7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Members considered the Clerk’s allowances and </w:t>
      </w:r>
      <w:r w:rsidRPr="00CB458D">
        <w:rPr>
          <w:rFonts w:ascii="Arial" w:hAnsi="Arial" w:cs="Arial"/>
          <w:b/>
          <w:szCs w:val="24"/>
        </w:rPr>
        <w:t>resolved</w:t>
      </w:r>
      <w:r>
        <w:rPr>
          <w:rFonts w:ascii="Arial" w:hAnsi="Arial" w:cs="Arial"/>
          <w:szCs w:val="24"/>
        </w:rPr>
        <w:t xml:space="preserve"> the follow would apply;</w:t>
      </w:r>
    </w:p>
    <w:p w:rsidR="00CB458D" w:rsidRDefault="00CB458D" w:rsidP="00CB458D">
      <w:pPr>
        <w:pStyle w:val="ListParagraph"/>
        <w:numPr>
          <w:ilvl w:val="0"/>
          <w:numId w:val="25"/>
        </w:numPr>
        <w:ind w:left="851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Allocation of £50 for working from homed.</w:t>
      </w:r>
    </w:p>
    <w:p w:rsidR="00CB458D" w:rsidRDefault="00CB458D" w:rsidP="00CB458D">
      <w:pPr>
        <w:pStyle w:val="ListParagraph"/>
        <w:numPr>
          <w:ilvl w:val="0"/>
          <w:numId w:val="25"/>
        </w:numPr>
        <w:spacing w:after="0" w:line="240" w:lineRule="auto"/>
        <w:ind w:left="851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Mileage at 0.45p for authorised training and networking events, authorised attendance at external meetings (no allocation for attendance at Parish Council meetings or for posting notices on Parish Board).</w:t>
      </w:r>
    </w:p>
    <w:p w:rsidR="006727D6" w:rsidRPr="006727D6" w:rsidRDefault="006727D6" w:rsidP="006727D6">
      <w:pPr>
        <w:spacing w:after="0" w:line="240" w:lineRule="auto"/>
        <w:ind w:left="207"/>
        <w:rPr>
          <w:rFonts w:ascii="Arial" w:hAnsi="Arial" w:cs="Arial"/>
          <w:sz w:val="6"/>
          <w:szCs w:val="6"/>
        </w:rPr>
      </w:pPr>
    </w:p>
    <w:p w:rsidR="006727D6" w:rsidRPr="002F152C" w:rsidRDefault="006727D6" w:rsidP="002F152C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Arial" w:hAnsi="Arial" w:cs="Arial"/>
          <w:b/>
        </w:rPr>
      </w:pPr>
      <w:r w:rsidRPr="002F152C">
        <w:rPr>
          <w:rFonts w:ascii="Arial" w:hAnsi="Arial" w:cs="Arial"/>
          <w:b/>
          <w:i/>
        </w:rPr>
        <w:t>Proposed</w:t>
      </w:r>
      <w:r w:rsidRPr="002F152C">
        <w:rPr>
          <w:rFonts w:ascii="Arial" w:hAnsi="Arial" w:cs="Arial"/>
          <w:i/>
        </w:rPr>
        <w:t xml:space="preserve"> Cllr Fosdike.  </w:t>
      </w:r>
      <w:r w:rsidRPr="002F152C">
        <w:rPr>
          <w:rFonts w:ascii="Arial" w:hAnsi="Arial" w:cs="Arial"/>
          <w:b/>
          <w:i/>
        </w:rPr>
        <w:t>Second</w:t>
      </w:r>
      <w:r w:rsidRPr="002F152C">
        <w:rPr>
          <w:rFonts w:ascii="Arial" w:hAnsi="Arial" w:cs="Arial"/>
          <w:i/>
        </w:rPr>
        <w:t xml:space="preserve"> Cllr Davis.  Unanimously</w:t>
      </w:r>
      <w:r w:rsidRPr="002F152C">
        <w:rPr>
          <w:rFonts w:ascii="Arial" w:hAnsi="Arial" w:cs="Arial"/>
          <w:b/>
          <w:i/>
        </w:rPr>
        <w:t xml:space="preserve"> agreed</w:t>
      </w:r>
      <w:r w:rsidRPr="002F152C">
        <w:rPr>
          <w:rFonts w:ascii="Arial" w:hAnsi="Arial" w:cs="Arial"/>
          <w:b/>
        </w:rPr>
        <w:t>.</w:t>
      </w:r>
    </w:p>
    <w:p w:rsidR="00CB458D" w:rsidRDefault="00CB458D" w:rsidP="00CB458D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Cs w:val="24"/>
        </w:rPr>
      </w:pPr>
    </w:p>
    <w:p w:rsidR="006E4AF2" w:rsidRDefault="006E4AF2" w:rsidP="006E4AF2">
      <w:pPr>
        <w:pStyle w:val="ListParagraph"/>
        <w:numPr>
          <w:ilvl w:val="0"/>
          <w:numId w:val="2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/>
          <w:caps/>
          <w:szCs w:val="24"/>
        </w:rPr>
      </w:pPr>
      <w:r w:rsidRPr="00A95183">
        <w:rPr>
          <w:rFonts w:ascii="Arial" w:hAnsi="Arial" w:cs="Arial"/>
          <w:b/>
          <w:caps/>
          <w:szCs w:val="24"/>
        </w:rPr>
        <w:t>REPORTS</w:t>
      </w:r>
      <w:r>
        <w:rPr>
          <w:rFonts w:ascii="Arial" w:hAnsi="Arial" w:cs="Arial"/>
          <w:b/>
          <w:caps/>
          <w:szCs w:val="24"/>
        </w:rPr>
        <w:t>: TO re</w:t>
      </w:r>
      <w:r w:rsidRPr="00A95183">
        <w:rPr>
          <w:rFonts w:ascii="Arial" w:hAnsi="Arial" w:cs="Arial"/>
          <w:b/>
          <w:caps/>
          <w:szCs w:val="24"/>
        </w:rPr>
        <w:t xml:space="preserve">CEIVE AND NOTE THE FOLLOWING </w:t>
      </w:r>
    </w:p>
    <w:p w:rsidR="006E4AF2" w:rsidRDefault="006E4AF2" w:rsidP="006E4AF2">
      <w:pPr>
        <w:pStyle w:val="ListParagraph"/>
        <w:numPr>
          <w:ilvl w:val="1"/>
          <w:numId w:val="2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 w:rsidRPr="006E4AF2">
        <w:rPr>
          <w:rFonts w:ascii="Arial" w:hAnsi="Arial" w:cs="Arial"/>
          <w:szCs w:val="24"/>
        </w:rPr>
        <w:t>No District Council report was received</w:t>
      </w:r>
    </w:p>
    <w:p w:rsidR="000B7423" w:rsidRPr="000B7423" w:rsidRDefault="000B7423" w:rsidP="000B7423">
      <w:pPr>
        <w:suppressAutoHyphens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6E4AF2" w:rsidRDefault="006E4AF2" w:rsidP="006E4AF2">
      <w:pPr>
        <w:pStyle w:val="ListParagraph"/>
        <w:numPr>
          <w:ilvl w:val="1"/>
          <w:numId w:val="2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Cllr Goldson informed members that the proposal for double yellow lines had been supported and was being put forward for consideration at Cou</w:t>
      </w:r>
      <w:r w:rsidR="000B7423">
        <w:rPr>
          <w:rFonts w:ascii="Arial" w:hAnsi="Arial" w:cs="Arial"/>
          <w:szCs w:val="24"/>
        </w:rPr>
        <w:t>nty.  The cost would be in the region of £10,000.  The requirement or value of any Parish Council contribution was unknow at present.</w:t>
      </w:r>
    </w:p>
    <w:p w:rsidR="000B7423" w:rsidRPr="000B7423" w:rsidRDefault="000B7423" w:rsidP="000B7423">
      <w:pPr>
        <w:pStyle w:val="ListParagraph"/>
        <w:rPr>
          <w:rFonts w:ascii="Arial" w:hAnsi="Arial" w:cs="Arial"/>
          <w:sz w:val="6"/>
          <w:szCs w:val="6"/>
        </w:rPr>
      </w:pPr>
    </w:p>
    <w:p w:rsidR="006E4AF2" w:rsidRPr="006E4AF2" w:rsidRDefault="006E4AF2" w:rsidP="005F4789">
      <w:pPr>
        <w:pStyle w:val="ListParagraph"/>
        <w:numPr>
          <w:ilvl w:val="1"/>
          <w:numId w:val="2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caps/>
          <w:szCs w:val="24"/>
        </w:rPr>
      </w:pPr>
      <w:r>
        <w:rPr>
          <w:rFonts w:ascii="Arial" w:hAnsi="Arial" w:cs="Arial"/>
          <w:szCs w:val="24"/>
        </w:rPr>
        <w:t xml:space="preserve">Members </w:t>
      </w:r>
      <w:r w:rsidRPr="006E4AF2">
        <w:rPr>
          <w:rFonts w:ascii="Arial" w:hAnsi="Arial" w:cs="Arial"/>
          <w:b/>
          <w:szCs w:val="24"/>
        </w:rPr>
        <w:t>noted</w:t>
      </w:r>
      <w:r>
        <w:rPr>
          <w:rFonts w:ascii="Arial" w:hAnsi="Arial" w:cs="Arial"/>
          <w:szCs w:val="24"/>
        </w:rPr>
        <w:t xml:space="preserve"> the Village Hall Committee would be forwarding a copy of their minutes following each meeting</w:t>
      </w:r>
    </w:p>
    <w:p w:rsidR="006E4AF2" w:rsidRDefault="006E4AF2" w:rsidP="00CB458D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Cs w:val="24"/>
        </w:rPr>
      </w:pPr>
    </w:p>
    <w:p w:rsidR="005F4789" w:rsidRPr="002F152C" w:rsidRDefault="005F4789" w:rsidP="002F152C">
      <w:pPr>
        <w:numPr>
          <w:ilvl w:val="0"/>
          <w:numId w:val="2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9E1D1F">
        <w:rPr>
          <w:rFonts w:ascii="Arial" w:hAnsi="Arial" w:cs="Arial"/>
          <w:b/>
          <w:bCs/>
        </w:rPr>
        <w:t>PRESENTATION</w:t>
      </w:r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Cs/>
        </w:rPr>
        <w:t xml:space="preserve">Members discussed representation on the Villages Community Fund Panel.  It was </w:t>
      </w:r>
      <w:r w:rsidR="002F152C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 xml:space="preserve"> that </w:t>
      </w:r>
      <w:r w:rsidR="002F152C">
        <w:rPr>
          <w:rFonts w:ascii="Arial" w:hAnsi="Arial" w:cs="Arial"/>
          <w:bCs/>
        </w:rPr>
        <w:t xml:space="preserve">Cllr Hart &amp; Cllr. Cackett would be the Parish Council representatives. </w:t>
      </w:r>
    </w:p>
    <w:p w:rsidR="002F152C" w:rsidRPr="002F152C" w:rsidRDefault="002F152C" w:rsidP="002F152C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2F152C">
        <w:rPr>
          <w:rFonts w:ascii="Arial" w:hAnsi="Arial" w:cs="Arial"/>
          <w:b/>
          <w:i/>
        </w:rPr>
        <w:t>Proposed</w:t>
      </w:r>
      <w:r w:rsidRPr="002F152C">
        <w:rPr>
          <w:rFonts w:ascii="Arial" w:hAnsi="Arial" w:cs="Arial"/>
          <w:i/>
        </w:rPr>
        <w:t xml:space="preserve"> Cllr Fosdike.  </w:t>
      </w:r>
      <w:r w:rsidRPr="002F152C">
        <w:rPr>
          <w:rFonts w:ascii="Arial" w:hAnsi="Arial" w:cs="Arial"/>
          <w:b/>
          <w:i/>
        </w:rPr>
        <w:t>Second</w:t>
      </w:r>
      <w:r w:rsidRPr="002F152C">
        <w:rPr>
          <w:rFonts w:ascii="Arial" w:hAnsi="Arial" w:cs="Arial"/>
          <w:i/>
        </w:rPr>
        <w:t xml:space="preserve"> Cllr </w:t>
      </w:r>
      <w:r>
        <w:rPr>
          <w:rFonts w:ascii="Arial" w:hAnsi="Arial" w:cs="Arial"/>
          <w:i/>
        </w:rPr>
        <w:t>Stephenson</w:t>
      </w:r>
      <w:r w:rsidRPr="002F152C">
        <w:rPr>
          <w:rFonts w:ascii="Arial" w:hAnsi="Arial" w:cs="Arial"/>
          <w:i/>
        </w:rPr>
        <w:t>.  Unanimously</w:t>
      </w:r>
      <w:r w:rsidRPr="002F152C">
        <w:rPr>
          <w:rFonts w:ascii="Arial" w:hAnsi="Arial" w:cs="Arial"/>
          <w:b/>
          <w:i/>
        </w:rPr>
        <w:t xml:space="preserve"> agreed</w:t>
      </w:r>
      <w:r w:rsidRPr="002F152C">
        <w:rPr>
          <w:rFonts w:ascii="Arial" w:hAnsi="Arial" w:cs="Arial"/>
          <w:b/>
        </w:rPr>
        <w:t>.</w:t>
      </w:r>
    </w:p>
    <w:p w:rsidR="005F4789" w:rsidRDefault="005F4789" w:rsidP="002F152C">
      <w:pPr>
        <w:suppressAutoHyphens/>
        <w:spacing w:after="0" w:line="240" w:lineRule="auto"/>
        <w:jc w:val="both"/>
        <w:rPr>
          <w:rFonts w:ascii="Arial" w:hAnsi="Arial" w:cs="Arial"/>
          <w:bCs/>
        </w:rPr>
      </w:pPr>
    </w:p>
    <w:p w:rsidR="005F4789" w:rsidRPr="00E666B2" w:rsidRDefault="002F152C" w:rsidP="00E666B2">
      <w:pPr>
        <w:pStyle w:val="ListParagraph"/>
        <w:numPr>
          <w:ilvl w:val="0"/>
          <w:numId w:val="2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E666B2">
        <w:rPr>
          <w:rFonts w:ascii="Arial" w:hAnsi="Arial" w:cs="Arial"/>
          <w:b/>
          <w:caps/>
        </w:rPr>
        <w:t>road Saftey</w:t>
      </w:r>
    </w:p>
    <w:p w:rsidR="005F4789" w:rsidRDefault="002F152C" w:rsidP="00475526">
      <w:pPr>
        <w:pStyle w:val="ListParagraph"/>
        <w:numPr>
          <w:ilvl w:val="1"/>
          <w:numId w:val="2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16"/>
        </w:rPr>
      </w:pPr>
      <w:r w:rsidRPr="00475526">
        <w:rPr>
          <w:rFonts w:ascii="Arial" w:hAnsi="Arial" w:cs="Arial"/>
          <w:bCs/>
        </w:rPr>
        <w:t xml:space="preserve">Members </w:t>
      </w:r>
      <w:r w:rsidRPr="00475526">
        <w:rPr>
          <w:rFonts w:ascii="Arial" w:hAnsi="Arial" w:cs="Arial"/>
          <w:b/>
          <w:bCs/>
        </w:rPr>
        <w:t>received</w:t>
      </w:r>
      <w:r w:rsidRPr="00475526">
        <w:rPr>
          <w:rFonts w:ascii="Arial" w:hAnsi="Arial" w:cs="Arial"/>
          <w:bCs/>
        </w:rPr>
        <w:t xml:space="preserve"> a </w:t>
      </w:r>
      <w:r w:rsidRPr="00475526">
        <w:rPr>
          <w:rFonts w:ascii="Arial" w:hAnsi="Arial" w:cs="Arial"/>
          <w:szCs w:val="16"/>
        </w:rPr>
        <w:t xml:space="preserve">parishioner’s concern in relation to Pot Hole, subsidence and public safety concern in Mill Road.  Following a decision members </w:t>
      </w:r>
      <w:r w:rsidRPr="00475526">
        <w:rPr>
          <w:rFonts w:ascii="Arial" w:hAnsi="Arial" w:cs="Arial"/>
          <w:b/>
          <w:szCs w:val="16"/>
        </w:rPr>
        <w:t>agreed</w:t>
      </w:r>
      <w:r w:rsidRPr="00475526">
        <w:rPr>
          <w:rFonts w:ascii="Arial" w:hAnsi="Arial" w:cs="Arial"/>
          <w:szCs w:val="16"/>
        </w:rPr>
        <w:t xml:space="preserve"> </w:t>
      </w:r>
      <w:r w:rsidR="00067E44" w:rsidRPr="00475526">
        <w:rPr>
          <w:rFonts w:ascii="Arial" w:hAnsi="Arial" w:cs="Arial"/>
          <w:szCs w:val="16"/>
        </w:rPr>
        <w:t xml:space="preserve">to accept </w:t>
      </w:r>
      <w:r w:rsidRPr="00475526">
        <w:rPr>
          <w:rFonts w:ascii="Arial" w:hAnsi="Arial" w:cs="Arial"/>
          <w:szCs w:val="16"/>
        </w:rPr>
        <w:t>Cllr. Cackett</w:t>
      </w:r>
      <w:r w:rsidR="00067E44" w:rsidRPr="00475526">
        <w:rPr>
          <w:rFonts w:ascii="Arial" w:hAnsi="Arial" w:cs="Arial"/>
          <w:szCs w:val="16"/>
        </w:rPr>
        <w:t xml:space="preserve"> offer to action this.</w:t>
      </w:r>
    </w:p>
    <w:p w:rsidR="00475526" w:rsidRPr="00475526" w:rsidRDefault="00475526" w:rsidP="00475526">
      <w:pPr>
        <w:suppressAutoHyphens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475526" w:rsidRPr="00721F75" w:rsidRDefault="00475526" w:rsidP="00475526">
      <w:pPr>
        <w:pStyle w:val="ListParagraph"/>
        <w:numPr>
          <w:ilvl w:val="1"/>
          <w:numId w:val="2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475526">
        <w:rPr>
          <w:rFonts w:ascii="Arial" w:hAnsi="Arial" w:cs="Arial"/>
          <w:bCs/>
        </w:rPr>
        <w:t xml:space="preserve">Members </w:t>
      </w:r>
      <w:r w:rsidRPr="00475526">
        <w:rPr>
          <w:rFonts w:ascii="Arial" w:hAnsi="Arial" w:cs="Arial"/>
          <w:b/>
          <w:szCs w:val="16"/>
        </w:rPr>
        <w:t>note</w:t>
      </w:r>
      <w:r>
        <w:rPr>
          <w:rFonts w:ascii="Arial" w:hAnsi="Arial" w:cs="Arial"/>
          <w:b/>
          <w:szCs w:val="16"/>
        </w:rPr>
        <w:t>d</w:t>
      </w:r>
      <w:r w:rsidRPr="00475526">
        <w:rPr>
          <w:rFonts w:ascii="Arial" w:hAnsi="Arial" w:cs="Arial"/>
          <w:szCs w:val="16"/>
        </w:rPr>
        <w:t xml:space="preserve"> the Halesworth Parishes Meeting and County Councillor Goldson </w:t>
      </w:r>
      <w:r w:rsidRPr="00475526">
        <w:rPr>
          <w:rFonts w:ascii="Arial" w:hAnsi="Arial" w:cs="Arial"/>
          <w:b/>
          <w:szCs w:val="16"/>
        </w:rPr>
        <w:t xml:space="preserve">resolve </w:t>
      </w:r>
      <w:r w:rsidRPr="00475526">
        <w:rPr>
          <w:rFonts w:ascii="Arial" w:hAnsi="Arial" w:cs="Arial"/>
          <w:szCs w:val="16"/>
        </w:rPr>
        <w:t>to take the request of Double Yellow Lines</w:t>
      </w:r>
      <w:r>
        <w:rPr>
          <w:rFonts w:ascii="Arial" w:hAnsi="Arial" w:cs="Arial"/>
          <w:szCs w:val="16"/>
        </w:rPr>
        <w:t>,</w:t>
      </w:r>
      <w:r w:rsidRPr="00475526">
        <w:rPr>
          <w:rFonts w:ascii="Arial" w:hAnsi="Arial" w:cs="Arial"/>
          <w:szCs w:val="16"/>
        </w:rPr>
        <w:t xml:space="preserve"> on both sides of Beccles Road</w:t>
      </w:r>
      <w:r>
        <w:rPr>
          <w:rFonts w:ascii="Arial" w:hAnsi="Arial" w:cs="Arial"/>
          <w:szCs w:val="16"/>
        </w:rPr>
        <w:t>,</w:t>
      </w:r>
      <w:r w:rsidRPr="00475526">
        <w:rPr>
          <w:rFonts w:ascii="Arial" w:hAnsi="Arial" w:cs="Arial"/>
          <w:szCs w:val="16"/>
        </w:rPr>
        <w:t xml:space="preserve"> from the junction with Bungay Road to Holton Church entrance to the Highways Authority.  </w:t>
      </w:r>
      <w:r>
        <w:rPr>
          <w:rFonts w:ascii="Arial" w:hAnsi="Arial" w:cs="Arial"/>
          <w:szCs w:val="16"/>
        </w:rPr>
        <w:t xml:space="preserve">Members further </w:t>
      </w:r>
      <w:r w:rsidRPr="00475526">
        <w:rPr>
          <w:rFonts w:ascii="Arial" w:hAnsi="Arial" w:cs="Arial"/>
          <w:b/>
          <w:szCs w:val="16"/>
        </w:rPr>
        <w:t>note</w:t>
      </w:r>
      <w:r>
        <w:rPr>
          <w:rFonts w:ascii="Arial" w:hAnsi="Arial" w:cs="Arial"/>
          <w:b/>
          <w:szCs w:val="16"/>
        </w:rPr>
        <w:t>d</w:t>
      </w:r>
      <w:r w:rsidRPr="00475526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that </w:t>
      </w:r>
      <w:r w:rsidRPr="00475526">
        <w:rPr>
          <w:rFonts w:ascii="Arial" w:hAnsi="Arial" w:cs="Arial"/>
          <w:szCs w:val="16"/>
        </w:rPr>
        <w:t>no financial contribution was mentioned.</w:t>
      </w:r>
    </w:p>
    <w:p w:rsidR="00721F75" w:rsidRPr="00E666B2" w:rsidRDefault="00721F75" w:rsidP="00721F75">
      <w:pPr>
        <w:pStyle w:val="ListParagraph"/>
        <w:rPr>
          <w:rFonts w:ascii="Arial" w:hAnsi="Arial" w:cs="Arial"/>
          <w:bCs/>
          <w:sz w:val="6"/>
          <w:szCs w:val="6"/>
        </w:rPr>
      </w:pPr>
    </w:p>
    <w:p w:rsidR="00721F75" w:rsidRPr="00E666B2" w:rsidRDefault="00E666B2" w:rsidP="00475526">
      <w:pPr>
        <w:pStyle w:val="ListParagraph"/>
        <w:numPr>
          <w:ilvl w:val="1"/>
          <w:numId w:val="2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E666B2">
        <w:rPr>
          <w:rFonts w:ascii="Arial" w:hAnsi="Arial" w:cs="Arial"/>
          <w:bCs/>
          <w:szCs w:val="18"/>
        </w:rPr>
        <w:t xml:space="preserve">Members </w:t>
      </w:r>
      <w:r w:rsidRPr="00E666B2">
        <w:rPr>
          <w:rFonts w:ascii="Arial" w:hAnsi="Arial" w:cs="Arial"/>
          <w:b/>
          <w:bCs/>
          <w:szCs w:val="18"/>
        </w:rPr>
        <w:t>received</w:t>
      </w:r>
      <w:r w:rsidRPr="00E666B2">
        <w:rPr>
          <w:rFonts w:ascii="Arial" w:hAnsi="Arial" w:cs="Arial"/>
          <w:bCs/>
          <w:szCs w:val="18"/>
        </w:rPr>
        <w:t xml:space="preserve"> the Clerk’s verbal update on the VAS Scheme </w:t>
      </w:r>
      <w:r w:rsidRPr="00E666B2">
        <w:rPr>
          <w:rFonts w:ascii="Arial" w:hAnsi="Arial" w:cs="Arial"/>
          <w:b/>
          <w:bCs/>
          <w:szCs w:val="18"/>
        </w:rPr>
        <w:t>noting</w:t>
      </w:r>
      <w:r w:rsidRPr="00E666B2">
        <w:rPr>
          <w:rFonts w:ascii="Arial" w:hAnsi="Arial" w:cs="Arial"/>
          <w:bCs/>
          <w:szCs w:val="18"/>
        </w:rPr>
        <w:t xml:space="preserve"> there had been some confusion, but </w:t>
      </w:r>
      <w:r>
        <w:rPr>
          <w:rFonts w:ascii="Arial" w:hAnsi="Arial" w:cs="Arial"/>
          <w:bCs/>
          <w:szCs w:val="18"/>
        </w:rPr>
        <w:t>the potential installation was now</w:t>
      </w:r>
      <w:r w:rsidRPr="00E666B2">
        <w:rPr>
          <w:rFonts w:ascii="Arial" w:hAnsi="Arial" w:cs="Arial"/>
          <w:bCs/>
          <w:szCs w:val="18"/>
        </w:rPr>
        <w:t xml:space="preserve"> progressing</w:t>
      </w:r>
      <w:r>
        <w:rPr>
          <w:rFonts w:ascii="Arial" w:hAnsi="Arial" w:cs="Arial"/>
          <w:bCs/>
          <w:szCs w:val="18"/>
        </w:rPr>
        <w:t xml:space="preserve"> forward</w:t>
      </w:r>
      <w:r w:rsidRPr="00E666B2">
        <w:rPr>
          <w:rFonts w:ascii="Arial" w:hAnsi="Arial" w:cs="Arial"/>
          <w:bCs/>
          <w:szCs w:val="18"/>
        </w:rPr>
        <w:t>.</w:t>
      </w:r>
    </w:p>
    <w:p w:rsidR="00475526" w:rsidRPr="00E666B2" w:rsidRDefault="00475526" w:rsidP="00E666B2">
      <w:pPr>
        <w:pStyle w:val="ListParagraph"/>
        <w:ind w:left="567"/>
        <w:rPr>
          <w:rFonts w:ascii="Arial" w:hAnsi="Arial" w:cs="Arial"/>
          <w:b/>
          <w:bCs/>
          <w:caps/>
          <w:szCs w:val="6"/>
        </w:rPr>
      </w:pPr>
    </w:p>
    <w:p w:rsidR="00E666B2" w:rsidRDefault="00E666B2" w:rsidP="00E666B2">
      <w:pPr>
        <w:pStyle w:val="ListParagraph"/>
        <w:numPr>
          <w:ilvl w:val="0"/>
          <w:numId w:val="2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LATE MAIL</w:t>
      </w:r>
    </w:p>
    <w:p w:rsidR="00E666B2" w:rsidRDefault="00E666B2" w:rsidP="00E666B2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Members </w:t>
      </w:r>
      <w:r w:rsidRPr="00E666B2">
        <w:rPr>
          <w:rFonts w:ascii="Arial" w:hAnsi="Arial" w:cs="Arial"/>
          <w:b/>
          <w:szCs w:val="24"/>
        </w:rPr>
        <w:t xml:space="preserve">noted </w:t>
      </w:r>
      <w:r>
        <w:rPr>
          <w:rFonts w:ascii="Arial" w:hAnsi="Arial" w:cs="Arial"/>
          <w:szCs w:val="24"/>
        </w:rPr>
        <w:t>the SALC Annual Review had been published</w:t>
      </w:r>
    </w:p>
    <w:p w:rsidR="00965A3B" w:rsidRPr="00965A3B" w:rsidRDefault="00965A3B" w:rsidP="00E666B2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6"/>
          <w:szCs w:val="6"/>
        </w:rPr>
      </w:pPr>
    </w:p>
    <w:p w:rsidR="00965A3B" w:rsidRDefault="00965A3B" w:rsidP="00965A3B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20.1</w:t>
      </w:r>
      <w:r>
        <w:rPr>
          <w:rFonts w:ascii="Arial" w:hAnsi="Arial" w:cs="Arial"/>
          <w:szCs w:val="24"/>
        </w:rPr>
        <w:tab/>
        <w:t>Following the successful appointment of the New Clerk, Mrs E Day, commencing 20</w:t>
      </w:r>
      <w:r w:rsidRPr="00965A3B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November 2017 members confirmed the current Clerk’s would finish after the January meeting.</w:t>
      </w:r>
    </w:p>
    <w:p w:rsidR="00965A3B" w:rsidRDefault="00965A3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965A3B" w:rsidRPr="00E666B2" w:rsidRDefault="00965A3B" w:rsidP="00965A3B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</w:p>
    <w:tbl>
      <w:tblPr>
        <w:tblStyle w:val="TableGrid"/>
        <w:tblW w:w="9479" w:type="dxa"/>
        <w:tblInd w:w="-10" w:type="dxa"/>
        <w:tblLook w:val="04A0" w:firstRow="1" w:lastRow="0" w:firstColumn="1" w:lastColumn="0" w:noHBand="0" w:noVBand="1"/>
      </w:tblPr>
      <w:tblGrid>
        <w:gridCol w:w="6734"/>
        <w:gridCol w:w="2745"/>
      </w:tblGrid>
      <w:tr w:rsidR="00381A72" w:rsidRPr="00ED0CF3" w:rsidTr="00965A3B">
        <w:tc>
          <w:tcPr>
            <w:tcW w:w="9479" w:type="dxa"/>
            <w:gridSpan w:val="2"/>
          </w:tcPr>
          <w:p w:rsidR="00381A72" w:rsidRPr="006D6664" w:rsidRDefault="00381A72" w:rsidP="00144C4F">
            <w:pPr>
              <w:pStyle w:val="ListParagraph"/>
              <w:numPr>
                <w:ilvl w:val="0"/>
                <w:numId w:val="24"/>
              </w:numPr>
              <w:suppressAutoHyphens/>
              <w:jc w:val="both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>correspondance and circulars</w:t>
            </w:r>
            <w:r w:rsidR="00E666B2">
              <w:rPr>
                <w:rFonts w:ascii="Arial" w:hAnsi="Arial" w:cs="Arial"/>
                <w:b/>
                <w:caps/>
                <w:szCs w:val="24"/>
              </w:rPr>
              <w:t xml:space="preserve"> noted</w:t>
            </w:r>
          </w:p>
        </w:tc>
      </w:tr>
      <w:tr w:rsidR="006D6664" w:rsidRPr="006D6664" w:rsidTr="00965A3B">
        <w:tc>
          <w:tcPr>
            <w:tcW w:w="6734" w:type="dxa"/>
          </w:tcPr>
          <w:p w:rsidR="006D6664" w:rsidRPr="006D6664" w:rsidRDefault="006D6664" w:rsidP="006D6664">
            <w:pPr>
              <w:suppressAutoHyphens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6D6664">
              <w:rPr>
                <w:rFonts w:ascii="Arial" w:hAnsi="Arial" w:cs="Arial"/>
                <w:sz w:val="18"/>
                <w:szCs w:val="24"/>
                <w:u w:val="single"/>
              </w:rPr>
              <w:t>Item</w:t>
            </w:r>
          </w:p>
        </w:tc>
        <w:tc>
          <w:tcPr>
            <w:tcW w:w="2745" w:type="dxa"/>
          </w:tcPr>
          <w:p w:rsidR="006D6664" w:rsidRPr="006D6664" w:rsidRDefault="006D6664" w:rsidP="006D6664">
            <w:pPr>
              <w:suppressAutoHyphens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6D6664">
              <w:rPr>
                <w:rFonts w:ascii="Arial" w:hAnsi="Arial" w:cs="Arial"/>
                <w:sz w:val="18"/>
                <w:szCs w:val="24"/>
                <w:u w:val="single"/>
              </w:rPr>
              <w:t>Date</w:t>
            </w:r>
            <w:r w:rsidR="00D4756E">
              <w:rPr>
                <w:rFonts w:ascii="Arial" w:hAnsi="Arial" w:cs="Arial"/>
                <w:sz w:val="18"/>
                <w:szCs w:val="24"/>
                <w:u w:val="single"/>
              </w:rPr>
              <w:t xml:space="preserve"> circulated</w:t>
            </w:r>
          </w:p>
        </w:tc>
      </w:tr>
      <w:tr w:rsidR="002C3B83" w:rsidRPr="002C3B83" w:rsidTr="00965A3B">
        <w:tc>
          <w:tcPr>
            <w:tcW w:w="6734" w:type="dxa"/>
          </w:tcPr>
          <w:p w:rsidR="002C3B83" w:rsidRPr="002C3B83" w:rsidRDefault="002C3B83" w:rsidP="006D6664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C3B83">
              <w:rPr>
                <w:rFonts w:ascii="Arial" w:hAnsi="Arial" w:cs="Arial"/>
                <w:sz w:val="18"/>
                <w:szCs w:val="24"/>
              </w:rPr>
              <w:t>Chair’s invitation to WDC Christmas Carol Service</w:t>
            </w:r>
          </w:p>
        </w:tc>
        <w:tc>
          <w:tcPr>
            <w:tcW w:w="2745" w:type="dxa"/>
          </w:tcPr>
          <w:p w:rsidR="002C3B83" w:rsidRPr="002C3B83" w:rsidRDefault="002C3B83" w:rsidP="006D6664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C3B83">
              <w:rPr>
                <w:rFonts w:ascii="Arial" w:hAnsi="Arial" w:cs="Arial"/>
                <w:sz w:val="18"/>
                <w:szCs w:val="24"/>
              </w:rPr>
              <w:t>Meeting 1.11.17</w:t>
            </w:r>
          </w:p>
        </w:tc>
      </w:tr>
      <w:tr w:rsidR="00406233" w:rsidRPr="006D6664" w:rsidTr="00965A3B">
        <w:tc>
          <w:tcPr>
            <w:tcW w:w="6734" w:type="dxa"/>
          </w:tcPr>
          <w:p w:rsidR="00406233" w:rsidRPr="00667912" w:rsidRDefault="00406233" w:rsidP="006E4AF2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7912">
              <w:rPr>
                <w:rFonts w:ascii="Arial" w:hAnsi="Arial" w:cs="Arial"/>
                <w:bCs/>
                <w:sz w:val="18"/>
                <w:szCs w:val="18"/>
              </w:rPr>
              <w:t xml:space="preserve">SALC Response -Precept Consultation </w:t>
            </w:r>
          </w:p>
        </w:tc>
        <w:tc>
          <w:tcPr>
            <w:tcW w:w="2745" w:type="dxa"/>
          </w:tcPr>
          <w:p w:rsidR="00406233" w:rsidRPr="006D6664" w:rsidRDefault="00406233" w:rsidP="006E4AF2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 w:rsidRPr="00EA0492">
              <w:rPr>
                <w:rFonts w:ascii="Arial" w:hAnsi="Arial" w:cs="Arial"/>
                <w:sz w:val="16"/>
                <w:szCs w:val="24"/>
              </w:rPr>
              <w:t xml:space="preserve">29.10.17 </w:t>
            </w:r>
            <w:r w:rsidRPr="007935F0">
              <w:rPr>
                <w:rFonts w:ascii="Arial" w:hAnsi="Arial" w:cs="Arial"/>
                <w:b/>
                <w:sz w:val="18"/>
                <w:szCs w:val="24"/>
              </w:rPr>
              <w:t>+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EA0492">
              <w:rPr>
                <w:rFonts w:ascii="Arial" w:hAnsi="Arial" w:cs="Arial"/>
                <w:sz w:val="16"/>
                <w:szCs w:val="24"/>
              </w:rPr>
              <w:t>Agenda item</w:t>
            </w:r>
          </w:p>
        </w:tc>
      </w:tr>
      <w:tr w:rsidR="00406233" w:rsidRPr="006D6664" w:rsidTr="00965A3B">
        <w:tc>
          <w:tcPr>
            <w:tcW w:w="6734" w:type="dxa"/>
          </w:tcPr>
          <w:p w:rsidR="00406233" w:rsidRPr="00667912" w:rsidRDefault="00406233" w:rsidP="006E4AF2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7912">
              <w:rPr>
                <w:rFonts w:ascii="Arial" w:hAnsi="Arial" w:cs="Arial"/>
                <w:bCs/>
                <w:sz w:val="18"/>
                <w:szCs w:val="18"/>
              </w:rPr>
              <w:t>SALC Response -</w:t>
            </w:r>
            <w:r w:rsidRPr="0066791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Right Homes consultation </w:t>
            </w:r>
          </w:p>
        </w:tc>
        <w:tc>
          <w:tcPr>
            <w:tcW w:w="2745" w:type="dxa"/>
          </w:tcPr>
          <w:p w:rsidR="00406233" w:rsidRPr="00EA0492" w:rsidRDefault="00406233" w:rsidP="006E4AF2">
            <w:pPr>
              <w:suppressAutoHyphens/>
              <w:jc w:val="both"/>
              <w:rPr>
                <w:rFonts w:ascii="Arial" w:hAnsi="Arial" w:cs="Arial"/>
                <w:sz w:val="16"/>
                <w:szCs w:val="24"/>
              </w:rPr>
            </w:pPr>
            <w:r w:rsidRPr="00EA0492">
              <w:rPr>
                <w:rFonts w:ascii="Arial" w:hAnsi="Arial" w:cs="Arial"/>
                <w:sz w:val="16"/>
                <w:szCs w:val="24"/>
              </w:rPr>
              <w:t xml:space="preserve">29.10.17 </w:t>
            </w:r>
            <w:r w:rsidRPr="007935F0">
              <w:rPr>
                <w:rFonts w:ascii="Arial" w:hAnsi="Arial" w:cs="Arial"/>
                <w:b/>
                <w:sz w:val="18"/>
                <w:szCs w:val="24"/>
              </w:rPr>
              <w:t>+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EA0492">
              <w:rPr>
                <w:rFonts w:ascii="Arial" w:hAnsi="Arial" w:cs="Arial"/>
                <w:sz w:val="16"/>
                <w:szCs w:val="24"/>
              </w:rPr>
              <w:t>Agenda item</w:t>
            </w:r>
          </w:p>
        </w:tc>
      </w:tr>
      <w:tr w:rsidR="00406233" w:rsidRPr="006D6664" w:rsidTr="00965A3B">
        <w:tc>
          <w:tcPr>
            <w:tcW w:w="6734" w:type="dxa"/>
          </w:tcPr>
          <w:p w:rsidR="00406233" w:rsidRPr="00667912" w:rsidRDefault="00406233" w:rsidP="006E4AF2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67912">
              <w:rPr>
                <w:rFonts w:ascii="Arial" w:hAnsi="Arial" w:cs="Arial"/>
                <w:bCs/>
                <w:sz w:val="18"/>
                <w:szCs w:val="18"/>
              </w:rPr>
              <w:t>SALC Response -</w:t>
            </w:r>
            <w:r w:rsidRPr="0066791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Councillor Disqualification </w:t>
            </w:r>
          </w:p>
        </w:tc>
        <w:tc>
          <w:tcPr>
            <w:tcW w:w="2745" w:type="dxa"/>
          </w:tcPr>
          <w:p w:rsidR="00406233" w:rsidRPr="00EA0492" w:rsidRDefault="00406233" w:rsidP="006E4AF2">
            <w:pPr>
              <w:suppressAutoHyphens/>
              <w:jc w:val="both"/>
              <w:rPr>
                <w:rFonts w:ascii="Arial" w:hAnsi="Arial" w:cs="Arial"/>
                <w:sz w:val="16"/>
                <w:szCs w:val="24"/>
              </w:rPr>
            </w:pPr>
            <w:r w:rsidRPr="00EA0492">
              <w:rPr>
                <w:rFonts w:ascii="Arial" w:hAnsi="Arial" w:cs="Arial"/>
                <w:sz w:val="16"/>
                <w:szCs w:val="24"/>
              </w:rPr>
              <w:t xml:space="preserve">29.10.17 </w:t>
            </w:r>
            <w:r w:rsidRPr="007935F0">
              <w:rPr>
                <w:rFonts w:ascii="Arial" w:hAnsi="Arial" w:cs="Arial"/>
                <w:b/>
                <w:sz w:val="18"/>
                <w:szCs w:val="24"/>
              </w:rPr>
              <w:t>+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EA0492">
              <w:rPr>
                <w:rFonts w:ascii="Arial" w:hAnsi="Arial" w:cs="Arial"/>
                <w:sz w:val="16"/>
                <w:szCs w:val="24"/>
              </w:rPr>
              <w:t>Agenda item</w:t>
            </w:r>
          </w:p>
        </w:tc>
      </w:tr>
      <w:tr w:rsidR="00406233" w:rsidRPr="006D6664" w:rsidTr="00965A3B">
        <w:tc>
          <w:tcPr>
            <w:tcW w:w="6734" w:type="dxa"/>
          </w:tcPr>
          <w:p w:rsidR="00406233" w:rsidRPr="00667912" w:rsidRDefault="00406233" w:rsidP="006E4AF2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7912">
              <w:rPr>
                <w:rFonts w:ascii="Arial" w:hAnsi="Arial" w:cs="Arial"/>
                <w:bCs/>
                <w:sz w:val="18"/>
                <w:szCs w:val="18"/>
              </w:rPr>
              <w:t>Holton &amp; Blyford Village Hall Minutes 2.10.17</w:t>
            </w:r>
          </w:p>
        </w:tc>
        <w:tc>
          <w:tcPr>
            <w:tcW w:w="2745" w:type="dxa"/>
          </w:tcPr>
          <w:p w:rsidR="00406233" w:rsidRPr="00667912" w:rsidRDefault="00406233" w:rsidP="006E4AF2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7912">
              <w:rPr>
                <w:rFonts w:ascii="Arial" w:hAnsi="Arial" w:cs="Arial"/>
                <w:sz w:val="18"/>
                <w:szCs w:val="24"/>
              </w:rPr>
              <w:t>29.10.17</w:t>
            </w:r>
          </w:p>
        </w:tc>
      </w:tr>
      <w:tr w:rsidR="00406233" w:rsidRPr="006D6664" w:rsidTr="00965A3B">
        <w:tc>
          <w:tcPr>
            <w:tcW w:w="6734" w:type="dxa"/>
          </w:tcPr>
          <w:p w:rsidR="00406233" w:rsidRPr="00667912" w:rsidRDefault="00406233" w:rsidP="006E4AF2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7912">
              <w:rPr>
                <w:rFonts w:ascii="Arial" w:hAnsi="Arial" w:cs="Arial"/>
                <w:bCs/>
                <w:sz w:val="18"/>
                <w:szCs w:val="18"/>
              </w:rPr>
              <w:t>SALC New Course: Finance for Councillors</w:t>
            </w:r>
          </w:p>
        </w:tc>
        <w:tc>
          <w:tcPr>
            <w:tcW w:w="2745" w:type="dxa"/>
          </w:tcPr>
          <w:p w:rsidR="00406233" w:rsidRPr="00667912" w:rsidRDefault="00667912" w:rsidP="006E4AF2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7912">
              <w:rPr>
                <w:rFonts w:ascii="Arial" w:hAnsi="Arial" w:cs="Arial"/>
                <w:sz w:val="18"/>
                <w:szCs w:val="24"/>
              </w:rPr>
              <w:t>26.10.17</w:t>
            </w:r>
          </w:p>
        </w:tc>
      </w:tr>
      <w:tr w:rsidR="00667912" w:rsidRPr="006D6664" w:rsidTr="00965A3B">
        <w:tc>
          <w:tcPr>
            <w:tcW w:w="6734" w:type="dxa"/>
          </w:tcPr>
          <w:p w:rsidR="00667912" w:rsidRPr="00667912" w:rsidRDefault="00667912" w:rsidP="006E4AF2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SALC </w:t>
            </w:r>
            <w:r w:rsidRPr="00667912">
              <w:rPr>
                <w:rFonts w:ascii="Arial" w:hAnsi="Arial" w:cs="Arial"/>
                <w:bCs/>
                <w:sz w:val="18"/>
                <w:szCs w:val="18"/>
              </w:rPr>
              <w:t>New Course: Finance for Clerks &amp; RFOs</w:t>
            </w:r>
          </w:p>
        </w:tc>
        <w:tc>
          <w:tcPr>
            <w:tcW w:w="2745" w:type="dxa"/>
          </w:tcPr>
          <w:p w:rsidR="00667912" w:rsidRPr="00667912" w:rsidRDefault="00667912" w:rsidP="006E4AF2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7912">
              <w:rPr>
                <w:rFonts w:ascii="Arial" w:hAnsi="Arial" w:cs="Arial"/>
                <w:sz w:val="18"/>
                <w:szCs w:val="24"/>
              </w:rPr>
              <w:t>Currently N/A</w:t>
            </w:r>
          </w:p>
        </w:tc>
      </w:tr>
      <w:tr w:rsidR="00406233" w:rsidRPr="006D6664" w:rsidTr="00965A3B">
        <w:tc>
          <w:tcPr>
            <w:tcW w:w="6734" w:type="dxa"/>
          </w:tcPr>
          <w:p w:rsidR="00406233" w:rsidRPr="00667912" w:rsidRDefault="00406233" w:rsidP="006E4AF2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7912">
              <w:rPr>
                <w:rFonts w:ascii="Arial" w:hAnsi="Arial" w:cs="Arial"/>
                <w:bCs/>
                <w:sz w:val="18"/>
                <w:szCs w:val="18"/>
              </w:rPr>
              <w:t>Parliamentary Constituency Boundary Review</w:t>
            </w:r>
          </w:p>
        </w:tc>
        <w:tc>
          <w:tcPr>
            <w:tcW w:w="2745" w:type="dxa"/>
          </w:tcPr>
          <w:p w:rsidR="00406233" w:rsidRPr="006D6664" w:rsidRDefault="00406233" w:rsidP="006E4AF2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23.10.17</w:t>
            </w:r>
          </w:p>
        </w:tc>
      </w:tr>
      <w:tr w:rsidR="00406233" w:rsidRPr="006D6664" w:rsidTr="00965A3B">
        <w:tc>
          <w:tcPr>
            <w:tcW w:w="6734" w:type="dxa"/>
          </w:tcPr>
          <w:p w:rsidR="00406233" w:rsidRPr="00667912" w:rsidRDefault="00406233" w:rsidP="006E4AF2">
            <w:pPr>
              <w:rPr>
                <w:rFonts w:ascii="Arial" w:hAnsi="Arial" w:cs="Arial"/>
                <w:sz w:val="18"/>
                <w:szCs w:val="18"/>
              </w:rPr>
            </w:pPr>
            <w:r w:rsidRPr="00667912">
              <w:rPr>
                <w:rFonts w:ascii="Arial" w:hAnsi="Arial" w:cs="Arial"/>
                <w:sz w:val="18"/>
                <w:szCs w:val="18"/>
              </w:rPr>
              <w:t>S</w:t>
            </w:r>
            <w:r w:rsidR="008B1BC2">
              <w:rPr>
                <w:rFonts w:ascii="Arial" w:hAnsi="Arial" w:cs="Arial"/>
                <w:sz w:val="18"/>
                <w:szCs w:val="18"/>
              </w:rPr>
              <w:t>ALC</w:t>
            </w:r>
            <w:r w:rsidRPr="00667912">
              <w:rPr>
                <w:rFonts w:ascii="Arial" w:hAnsi="Arial" w:cs="Arial"/>
                <w:sz w:val="18"/>
                <w:szCs w:val="18"/>
              </w:rPr>
              <w:t xml:space="preserve"> weekly information bulletin w/c 16 October 2017 (Contained HPC Clerk Advert)</w:t>
            </w:r>
          </w:p>
        </w:tc>
        <w:tc>
          <w:tcPr>
            <w:tcW w:w="2745" w:type="dxa"/>
          </w:tcPr>
          <w:p w:rsidR="00406233" w:rsidRDefault="00406233" w:rsidP="006E4AF2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Content N/A</w:t>
            </w:r>
          </w:p>
        </w:tc>
      </w:tr>
      <w:tr w:rsidR="00C36E5B" w:rsidRPr="006D6664" w:rsidTr="00965A3B">
        <w:tc>
          <w:tcPr>
            <w:tcW w:w="6734" w:type="dxa"/>
          </w:tcPr>
          <w:p w:rsidR="00C36E5B" w:rsidRPr="00667912" w:rsidRDefault="008B1BC2" w:rsidP="008B1B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SALC w</w:t>
            </w:r>
            <w:r w:rsidRPr="008B1BC2">
              <w:rPr>
                <w:rFonts w:ascii="Arial" w:hAnsi="Arial" w:cs="Arial"/>
                <w:sz w:val="18"/>
                <w:szCs w:val="18"/>
              </w:rPr>
              <w:t>eekly information bulletin w/c 2 October 2017</w:t>
            </w:r>
          </w:p>
        </w:tc>
        <w:tc>
          <w:tcPr>
            <w:tcW w:w="2745" w:type="dxa"/>
          </w:tcPr>
          <w:p w:rsidR="00C36E5B" w:rsidRDefault="008B1BC2" w:rsidP="006E4AF2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Content N/A</w:t>
            </w:r>
          </w:p>
        </w:tc>
      </w:tr>
      <w:tr w:rsidR="008B1BC2" w:rsidRPr="006D6664" w:rsidTr="00965A3B">
        <w:tc>
          <w:tcPr>
            <w:tcW w:w="6734" w:type="dxa"/>
          </w:tcPr>
          <w:p w:rsidR="008B1BC2" w:rsidRPr="00667912" w:rsidRDefault="008B1BC2" w:rsidP="006E4AF2">
            <w:pPr>
              <w:rPr>
                <w:rFonts w:ascii="Arial" w:hAnsi="Arial" w:cs="Arial"/>
                <w:sz w:val="18"/>
                <w:szCs w:val="18"/>
              </w:rPr>
            </w:pPr>
            <w:r w:rsidRPr="00667912">
              <w:rPr>
                <w:rFonts w:ascii="Arial" w:hAnsi="Arial" w:cs="Arial"/>
                <w:sz w:val="18"/>
                <w:szCs w:val="18"/>
              </w:rPr>
              <w:t>SALC weekly information bulletin w/c 25 September 2017</w:t>
            </w:r>
          </w:p>
        </w:tc>
        <w:tc>
          <w:tcPr>
            <w:tcW w:w="2745" w:type="dxa"/>
          </w:tcPr>
          <w:p w:rsidR="008B1BC2" w:rsidRPr="006D6664" w:rsidRDefault="008B1BC2" w:rsidP="006E4AF2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Content N/A</w:t>
            </w:r>
          </w:p>
        </w:tc>
      </w:tr>
      <w:tr w:rsidR="00406233" w:rsidRPr="006D6664" w:rsidTr="00965A3B">
        <w:tc>
          <w:tcPr>
            <w:tcW w:w="6734" w:type="dxa"/>
          </w:tcPr>
          <w:p w:rsidR="00406233" w:rsidRPr="00667912" w:rsidRDefault="00406233" w:rsidP="006E4AF2">
            <w:pPr>
              <w:rPr>
                <w:rFonts w:ascii="Arial" w:hAnsi="Arial" w:cs="Arial"/>
                <w:sz w:val="18"/>
                <w:szCs w:val="18"/>
              </w:rPr>
            </w:pPr>
            <w:r w:rsidRPr="00667912">
              <w:rPr>
                <w:rFonts w:ascii="Arial" w:hAnsi="Arial" w:cs="Arial"/>
                <w:sz w:val="18"/>
                <w:szCs w:val="18"/>
              </w:rPr>
              <w:t>SALC New Course: Contracts and Procurement</w:t>
            </w:r>
          </w:p>
        </w:tc>
        <w:tc>
          <w:tcPr>
            <w:tcW w:w="2745" w:type="dxa"/>
          </w:tcPr>
          <w:p w:rsidR="00406233" w:rsidRDefault="00406233" w:rsidP="006E4AF2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Currently N/A</w:t>
            </w:r>
          </w:p>
        </w:tc>
      </w:tr>
      <w:tr w:rsidR="00406233" w:rsidRPr="002C3B83" w:rsidTr="00965A3B">
        <w:tc>
          <w:tcPr>
            <w:tcW w:w="6734" w:type="dxa"/>
          </w:tcPr>
          <w:p w:rsidR="00406233" w:rsidRDefault="00E86311" w:rsidP="006D6664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 w:rsidRPr="00E86311">
              <w:rPr>
                <w:rFonts w:ascii="Arial" w:hAnsi="Arial" w:cs="Arial"/>
                <w:sz w:val="18"/>
                <w:szCs w:val="24"/>
              </w:rPr>
              <w:t>Rough Sleeper Count 2017</w:t>
            </w:r>
          </w:p>
        </w:tc>
        <w:tc>
          <w:tcPr>
            <w:tcW w:w="2745" w:type="dxa"/>
          </w:tcPr>
          <w:p w:rsidR="00406233" w:rsidRPr="002C3B83" w:rsidRDefault="00E86311" w:rsidP="006D6664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N/a</w:t>
            </w:r>
          </w:p>
        </w:tc>
      </w:tr>
      <w:tr w:rsidR="00B123BF" w:rsidRPr="002C3B83" w:rsidTr="00965A3B">
        <w:tc>
          <w:tcPr>
            <w:tcW w:w="6734" w:type="dxa"/>
          </w:tcPr>
          <w:p w:rsidR="00B123BF" w:rsidRPr="002C3B83" w:rsidRDefault="00B123BF" w:rsidP="006E4AF2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SALC AGM 7</w:t>
            </w:r>
            <w:r w:rsidRPr="009A7377">
              <w:rPr>
                <w:rFonts w:ascii="Arial" w:hAnsi="Arial" w:cs="Arial"/>
                <w:sz w:val="1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24"/>
              </w:rPr>
              <w:t xml:space="preserve"> November 2017</w:t>
            </w:r>
          </w:p>
        </w:tc>
        <w:tc>
          <w:tcPr>
            <w:tcW w:w="2745" w:type="dxa"/>
          </w:tcPr>
          <w:p w:rsidR="00B123BF" w:rsidRPr="002C3B83" w:rsidRDefault="00B123BF" w:rsidP="006E4AF2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19.9.17</w:t>
            </w:r>
          </w:p>
        </w:tc>
      </w:tr>
      <w:tr w:rsidR="00ED0CF3" w:rsidRPr="00ED0CF3" w:rsidTr="00965A3B">
        <w:tc>
          <w:tcPr>
            <w:tcW w:w="9479" w:type="dxa"/>
            <w:gridSpan w:val="2"/>
          </w:tcPr>
          <w:p w:rsidR="005318CF" w:rsidRPr="009E1D1F" w:rsidRDefault="005318CF" w:rsidP="00144C4F">
            <w:pPr>
              <w:numPr>
                <w:ilvl w:val="0"/>
                <w:numId w:val="24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9E1D1F">
              <w:rPr>
                <w:rFonts w:ascii="Arial" w:hAnsi="Arial" w:cs="Arial"/>
                <w:b/>
                <w:bCs/>
              </w:rPr>
              <w:t>DATE OF NEXT MEETING</w:t>
            </w:r>
          </w:p>
          <w:p w:rsidR="005318CF" w:rsidRPr="00F75DA5" w:rsidRDefault="005318CF" w:rsidP="007E0CFA">
            <w:pPr>
              <w:suppressAutoHyphens/>
              <w:ind w:left="465" w:hanging="142"/>
              <w:jc w:val="both"/>
              <w:rPr>
                <w:rFonts w:ascii="Arial" w:hAnsi="Arial" w:cs="Arial"/>
                <w:bCs/>
                <w:szCs w:val="6"/>
              </w:rPr>
            </w:pPr>
            <w:r w:rsidRPr="00F75DA5">
              <w:rPr>
                <w:rFonts w:ascii="Arial" w:hAnsi="Arial" w:cs="Arial"/>
                <w:bCs/>
                <w:szCs w:val="6"/>
              </w:rPr>
              <w:t xml:space="preserve">Wednesday </w:t>
            </w:r>
            <w:r w:rsidR="00CF1152" w:rsidRPr="00F75DA5">
              <w:rPr>
                <w:rFonts w:ascii="Arial" w:hAnsi="Arial" w:cs="Arial"/>
                <w:bCs/>
              </w:rPr>
              <w:t>1</w:t>
            </w:r>
            <w:r w:rsidR="009E1D1F" w:rsidRPr="00F75DA5">
              <w:rPr>
                <w:rFonts w:ascii="Arial" w:hAnsi="Arial" w:cs="Arial"/>
                <w:bCs/>
              </w:rPr>
              <w:t>0</w:t>
            </w:r>
            <w:r w:rsidR="009E1D1F" w:rsidRPr="00F75DA5">
              <w:rPr>
                <w:rFonts w:ascii="Arial" w:hAnsi="Arial" w:cs="Arial"/>
                <w:bCs/>
                <w:vertAlign w:val="superscript"/>
              </w:rPr>
              <w:t>th</w:t>
            </w:r>
            <w:r w:rsidR="009E1D1F" w:rsidRPr="00F75DA5">
              <w:rPr>
                <w:rFonts w:ascii="Arial" w:hAnsi="Arial" w:cs="Arial"/>
                <w:bCs/>
              </w:rPr>
              <w:t xml:space="preserve"> January </w:t>
            </w:r>
            <w:r w:rsidR="007F27F2">
              <w:rPr>
                <w:rFonts w:ascii="Arial" w:hAnsi="Arial" w:cs="Arial"/>
                <w:bCs/>
              </w:rPr>
              <w:t>2018</w:t>
            </w:r>
            <w:r w:rsidRPr="00F75DA5">
              <w:rPr>
                <w:rFonts w:ascii="Arial" w:hAnsi="Arial" w:cs="Arial"/>
                <w:bCs/>
                <w:szCs w:val="6"/>
              </w:rPr>
              <w:t xml:space="preserve">, </w:t>
            </w:r>
            <w:r w:rsidRPr="00F75DA5">
              <w:rPr>
                <w:rFonts w:ascii="Arial" w:hAnsi="Arial" w:cs="Arial"/>
                <w:bCs/>
              </w:rPr>
              <w:t>Holton and Blyford Village Hall</w:t>
            </w:r>
            <w:r w:rsidRPr="00F75DA5">
              <w:rPr>
                <w:rFonts w:ascii="Arial" w:hAnsi="Arial" w:cs="Arial"/>
                <w:bCs/>
                <w:szCs w:val="6"/>
              </w:rPr>
              <w:t>, 7.30 pm</w:t>
            </w:r>
          </w:p>
          <w:p w:rsidR="005318CF" w:rsidRPr="007F27F2" w:rsidRDefault="005318CF" w:rsidP="007E0CFA">
            <w:pPr>
              <w:suppressAutoHyphens/>
              <w:jc w:val="both"/>
              <w:rPr>
                <w:rFonts w:ascii="Arial" w:hAnsi="Arial" w:cs="Arial"/>
                <w:caps/>
                <w:sz w:val="16"/>
                <w:szCs w:val="24"/>
              </w:rPr>
            </w:pPr>
          </w:p>
        </w:tc>
      </w:tr>
    </w:tbl>
    <w:p w:rsidR="00B6770B" w:rsidRPr="00A832C5" w:rsidRDefault="00B6770B">
      <w:pPr>
        <w:rPr>
          <w:rFonts w:ascii="Arial" w:hAnsi="Arial" w:cs="Arial"/>
          <w:sz w:val="2"/>
        </w:rPr>
      </w:pPr>
    </w:p>
    <w:sectPr w:rsidR="00B6770B" w:rsidRPr="00A832C5" w:rsidSect="00166819">
      <w:headerReference w:type="default" r:id="rId8"/>
      <w:footerReference w:type="default" r:id="rId9"/>
      <w:pgSz w:w="11906" w:h="16838"/>
      <w:pgMar w:top="964" w:right="1440" w:bottom="851" w:left="1440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CE9" w:rsidRDefault="00FE6CE9" w:rsidP="005318CF">
      <w:pPr>
        <w:spacing w:after="0" w:line="240" w:lineRule="auto"/>
      </w:pPr>
      <w:r>
        <w:separator/>
      </w:r>
    </w:p>
  </w:endnote>
  <w:endnote w:type="continuationSeparator" w:id="0">
    <w:p w:rsidR="00FE6CE9" w:rsidRDefault="00FE6CE9" w:rsidP="005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</w:rPr>
      <w:id w:val="80035031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200786109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color w:val="7F7F7F" w:themeColor="text1" w:themeTint="80"/>
                  </w:rPr>
                  <w:id w:val="480199669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color w:val="auto"/>
                  </w:rPr>
                </w:sdtEndPr>
                <w:sdtContent>
                  <w:sdt>
                    <w:sdtPr>
                      <w:rPr>
                        <w:rFonts w:ascii="Arial" w:eastAsia="Times New Roman" w:hAnsi="Arial" w:cs="Arial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id w:val="1931773779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ascii="Times New Roman" w:hAnsi="Times New Roman" w:cs="Times New Roman"/>
                        <w:color w:val="auto"/>
                      </w:rPr>
                    </w:sdtEndPr>
                    <w:sdtContent>
                      <w:p w:rsidR="006E4AF2" w:rsidRDefault="006E4AF2" w:rsidP="00166819">
                        <w:pPr>
                          <w:pStyle w:val="Footer"/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6E4AF2" w:rsidRPr="00166819" w:rsidRDefault="006E4AF2" w:rsidP="00166819">
                        <w:pPr>
                          <w:pStyle w:val="Footer"/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C74FF5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7216" behindDoc="1" locked="0" layoutInCell="1" allowOverlap="1" wp14:anchorId="65154DEB" wp14:editId="7D5B2781">
                                  <wp:simplePos x="0" y="0"/>
                                  <wp:positionH relativeFrom="page">
                                    <wp:posOffset>6559826</wp:posOffset>
                                  </wp:positionH>
                                  <wp:positionV relativeFrom="page">
                                    <wp:posOffset>9907325</wp:posOffset>
                                  </wp:positionV>
                                  <wp:extent cx="1011527" cy="765976"/>
                                  <wp:effectExtent l="0" t="0" r="0" b="0"/>
                                  <wp:wrapTight wrapText="bothSides">
                                    <wp:wrapPolygon edited="0">
                                      <wp:start x="20352" y="0"/>
                                      <wp:lineTo x="0" y="20418"/>
                                      <wp:lineTo x="0" y="20955"/>
                                      <wp:lineTo x="21166" y="20955"/>
                                      <wp:lineTo x="21166" y="0"/>
                                      <wp:lineTo x="20352" y="0"/>
                                    </wp:wrapPolygon>
                                  </wp:wrapTight>
                                  <wp:docPr id="1" name="Isosceles Triangl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011527" cy="765976"/>
                                          </a:xfrm>
                                          <a:prstGeom prst="triangle">
                                            <a:avLst>
                                              <a:gd name="adj" fmla="val 100000"/>
                                            </a:avLst>
                                          </a:prstGeom>
                                          <a:solidFill>
                                            <a:srgbClr val="D2EAF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6E4AF2" w:rsidRPr="00D01FD0" w:rsidRDefault="006E4AF2" w:rsidP="00166819">
                                              <w:pPr>
                                                <w:ind w:left="-142"/>
                                                <w:jc w:val="center"/>
                                                <w:rPr>
                                                  <w:sz w:val="24"/>
                                                  <w:szCs w:val="28"/>
                                                </w:rPr>
                                              </w:pPr>
                                              <w:r w:rsidRPr="00837651">
                                                <w:rPr>
                                                  <w:rFonts w:eastAsiaTheme="minorEastAsia"/>
                                                  <w:sz w:val="24"/>
                                                  <w:szCs w:val="28"/>
                                                </w:rPr>
                                                <w:fldChar w:fldCharType="begin"/>
                                              </w:r>
                                              <w:r w:rsidRPr="00837651">
                                                <w:rPr>
                                                  <w:rFonts w:eastAsiaTheme="minorEastAsia"/>
                                                  <w:sz w:val="24"/>
                                                  <w:szCs w:val="28"/>
                                                </w:rPr>
                                                <w:instrText xml:space="preserve"> PAGE   \* MERGEFORMAT </w:instrText>
                                              </w:r>
                                              <w:r w:rsidRPr="00837651">
                                                <w:rPr>
                                                  <w:rFonts w:eastAsiaTheme="minorEastAsia"/>
                                                  <w:sz w:val="24"/>
                                                  <w:szCs w:val="28"/>
                                                </w:rPr>
                                                <w:fldChar w:fldCharType="separate"/>
                                              </w:r>
                                              <w:r w:rsidR="00EC7912">
                                                <w:rPr>
                                                  <w:rFonts w:eastAsiaTheme="minorEastAsia"/>
                                                  <w:noProof/>
                                                  <w:sz w:val="24"/>
                                                  <w:szCs w:val="28"/>
                                                </w:rPr>
                                                <w:t>38</w:t>
                                              </w:r>
                                              <w:r w:rsidRPr="00837651">
                                                <w:rPr>
                                                  <w:rFonts w:eastAsiaTheme="minorEastAsia"/>
                                                  <w:sz w:val="24"/>
                                                  <w:szCs w:val="28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65154DEB" id="_x0000_t5" coordsize="21600,21600" o:spt="5" adj="10800" path="m@0,l,21600r21600,xe">
                                  <v:stroke joinstyle="miter"/>
                                  <v:formulas>
                                    <v:f eqn="val #0"/>
                                    <v:f eqn="prod #0 1 2"/>
                                    <v:f eqn="sum @1 10800 0"/>
                                  </v:formulas>
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<v:handles>
                                    <v:h position="#0,topLeft" xrange="0,21600"/>
                                  </v:handles>
                                </v:shapetype>
                                <v:shape id="Isosceles Triangle 1" o:spid="_x0000_s1026" type="#_x0000_t5" style="position:absolute;margin-left:516.5pt;margin-top:780.1pt;width:79.65pt;height:60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UKngIAAEAFAAAOAAAAZHJzL2Uyb0RvYy54bWysVNuO2yAQfa/Uf0C8Z32Rc7EVZ5VNNtVK&#10;23al3X4AARzTYnCBxNlW/fcO2EmT9qWq6gfMwDDMOXOG+e2xkejAjRValTi5iTHiimom1K7En142&#10;oxlG1hHFiNSKl/iVW3y7ePtm3rUFT3WtJeMGQRBli64tce1cW0SRpTVviL3RLVewWWnTEAem2UXM&#10;kA6iNzJK43gSddqw1mjKrYXVdb+JFyF+VXHqPlaV5Q7JEkNuLowmjFs/Ros5KXaGtLWgQxrkH7Jo&#10;iFBw6TnUmjiC9kb8EaoR1GirK3dDdRPpqhKUBwyAJol/Q/Nck5YHLECObc802f8Xln44PBkkGNQO&#10;I0UaKNGD1ZZyyS16MYKoneQo8Tx1rS3A/bl9Mh6pbR81/WKR0qsavPjSGN3VnDDILvhHVwe8YeEo&#10;2nbvNYNryN7pQNmxMo0PCGSgY6jM67ky/OgQhcUkTpJxOsWIwt50Ms6nE59SRIrT6dZY947rBvlJ&#10;id2QeriBHB6tC9VhA0bCPmNUNRJqfSASJbH/hoiDN8Q+xQxwtRRsI6QMhtltV9IgOFvidXq/3PSI&#10;gZVLN6m8s9L+WJ9tvwKohoQ8viCT73mSZvFdmo82k9l0lG2y8SifxrNRnOR3+STO8my9+eHRJFlR&#10;C8a4ehSKnySbZH8niaF5erEF0aKuxPk4HQeirrK3lyADQSeGrtwa4aCDpWhKPDvTSAqvhHvFQn85&#10;ImQ/j67TDxUEDk7/wErQjZdKLzl33B4H9W01ewUFGQ0FhmaGZwcmtTbfMOqghUtsv+6J4RjJBwUq&#10;zJMs8z0fjGw8TcEwlzvbyx2iKIQC5WDUT1eufyf2rRG7Gm5KAkdKL0G5lXC+ol7VfVaDAW0awAxP&#10;in8HLu3g9evhW/wEAAD//wMAUEsDBBQABgAIAAAAIQBjIbrY4AAAAA8BAAAPAAAAZHJzL2Rvd25y&#10;ZXYueG1sTE/JTsMwFLwj8Q/WQ+JG7SYiSkOcCiEWiSoHynJ2YxNH9SbbbcPf83qC24xmNEu7nq0h&#10;RxXT5B2H5YIBUW7wcnIjh4/3p5saSMrCSWG8Uxx+VIJ1d3nRikb6k3tTx20eCYa41AgOOufQUJoG&#10;raxICx+UQ+3bRysy0jhSGcUJw62hBWMVtWJy2KBFUA9aDfvtwWLJXD9O0fT7z03YvPar/vlFhy/O&#10;r6/m+zsgWc35zwzn+TgdOty08wcnEzHIWVnimYzotmIFkLNnuSpKIDtEVc1qoF1L///ofgEAAP//&#10;AwBQSwECLQAUAAYACAAAACEAtoM4kv4AAADhAQAAEwAAAAAAAAAAAAAAAAAAAAAAW0NvbnRlbnRf&#10;VHlwZXNdLnhtbFBLAQItABQABgAIAAAAIQA4/SH/1gAAAJQBAAALAAAAAAAAAAAAAAAAAC8BAABf&#10;cmVscy8ucmVsc1BLAQItABQABgAIAAAAIQC+hTUKngIAAEAFAAAOAAAAAAAAAAAAAAAAAC4CAABk&#10;cnMvZTJvRG9jLnhtbFBLAQItABQABgAIAAAAIQBjIbrY4AAAAA8BAAAPAAAAAAAAAAAAAAAAAPgE&#10;AABkcnMvZG93bnJldi54bWxQSwUGAAAAAAQABADzAAAABQYAAAAA&#10;" adj="21600" fillcolor="#d2eaf1" stroked="f">
                                  <v:textbox>
                                    <w:txbxContent>
                                      <w:p w:rsidR="006E4AF2" w:rsidRPr="00D01FD0" w:rsidRDefault="006E4AF2" w:rsidP="00166819">
                                        <w:pPr>
                                          <w:ind w:left="-142"/>
                                          <w:jc w:val="center"/>
                                          <w:rPr>
                                            <w:sz w:val="24"/>
                                            <w:szCs w:val="28"/>
                                          </w:rPr>
                                        </w:pPr>
                                        <w:r w:rsidRPr="00837651">
                                          <w:rPr>
                                            <w:rFonts w:eastAsiaTheme="minorEastAsia"/>
                                            <w:sz w:val="24"/>
                                            <w:szCs w:val="28"/>
                                          </w:rPr>
                                          <w:fldChar w:fldCharType="begin"/>
                                        </w:r>
                                        <w:r w:rsidRPr="00837651">
                                          <w:rPr>
                                            <w:rFonts w:eastAsiaTheme="minorEastAsia"/>
                                            <w:sz w:val="24"/>
                                            <w:szCs w:val="28"/>
                                          </w:rPr>
                                          <w:instrText xml:space="preserve"> PAGE   \* MERGEFORMAT </w:instrText>
                                        </w:r>
                                        <w:r w:rsidRPr="00837651">
                                          <w:rPr>
                                            <w:rFonts w:eastAsiaTheme="minorEastAsia"/>
                                            <w:sz w:val="24"/>
                                            <w:szCs w:val="28"/>
                                          </w:rPr>
                                          <w:fldChar w:fldCharType="separate"/>
                                        </w:r>
                                        <w:r w:rsidR="00EC7912">
                                          <w:rPr>
                                            <w:rFonts w:eastAsiaTheme="minorEastAsia"/>
                                            <w:noProof/>
                                            <w:sz w:val="24"/>
                                            <w:szCs w:val="28"/>
                                          </w:rPr>
                                          <w:t>38</w:t>
                                        </w:r>
                                        <w:r w:rsidRPr="00837651">
                                          <w:rPr>
                                            <w:rFonts w:eastAsiaTheme="minorEastAsia"/>
                                            <w:sz w:val="24"/>
                                            <w:szCs w:val="28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v:textbox>
                                  <w10:wrap type="tight" anchorx="page" anchory="page"/>
                                </v:shape>
                              </w:pict>
                            </mc:Fallback>
                          </mc:AlternateContent>
                        </w:r>
                        <w:r w:rsidRPr="007F4798"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Signed:…………………………………………                          Date:………………………………………..</w:t>
                        </w:r>
                      </w:p>
                    </w:sdtContent>
                  </w:sdt>
                </w:sdtContent>
              </w:sdt>
            </w:sdtContent>
          </w:sdt>
          <w:p w:rsidR="006E4AF2" w:rsidRPr="00166819" w:rsidRDefault="006E4AF2" w:rsidP="00166819">
            <w:pPr>
              <w:jc w:val="right"/>
              <w:rPr>
                <w:rFonts w:ascii="Arial" w:hAnsi="Arial" w:cs="Arial"/>
                <w:color w:val="A6A6A6" w:themeColor="background1" w:themeShade="A6"/>
                <w:sz w:val="12"/>
              </w:rPr>
            </w:pPr>
            <w:r>
              <w:rPr>
                <w:rFonts w:ascii="Arial" w:hAnsi="Arial" w:cs="Arial"/>
                <w:color w:val="A6A6A6" w:themeColor="background1" w:themeShade="A6"/>
                <w:sz w:val="12"/>
              </w:rPr>
              <w:fldChar w:fldCharType="begin"/>
            </w:r>
            <w:r>
              <w:rPr>
                <w:rFonts w:ascii="Arial" w:hAnsi="Arial" w:cs="Arial"/>
                <w:color w:val="A6A6A6" w:themeColor="background1" w:themeShade="A6"/>
                <w:sz w:val="12"/>
              </w:rPr>
              <w:instrText xml:space="preserve"> FILENAME  \p  \* MERGEFORMAT </w:instrText>
            </w:r>
            <w:r>
              <w:rPr>
                <w:rFonts w:ascii="Arial" w:hAnsi="Arial" w:cs="Arial"/>
                <w:color w:val="A6A6A6" w:themeColor="background1" w:themeShade="A6"/>
                <w:sz w:val="12"/>
              </w:rPr>
              <w:fldChar w:fldCharType="separate"/>
            </w:r>
            <w:r w:rsidR="00B45800">
              <w:rPr>
                <w:rFonts w:ascii="Arial" w:hAnsi="Arial" w:cs="Arial"/>
                <w:noProof/>
                <w:color w:val="A6A6A6" w:themeColor="background1" w:themeShade="A6"/>
                <w:sz w:val="12"/>
              </w:rPr>
              <w:t>C:\Users\dawnh\Documents\Holton Parish Council\Minutes\2017\1st November 2017.docx</w:t>
            </w:r>
            <w:r>
              <w:rPr>
                <w:rFonts w:ascii="Arial" w:hAnsi="Arial" w:cs="Arial"/>
                <w:color w:val="A6A6A6" w:themeColor="background1" w:themeShade="A6"/>
                <w:sz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CE9" w:rsidRDefault="00FE6CE9" w:rsidP="005318CF">
      <w:pPr>
        <w:spacing w:after="0" w:line="240" w:lineRule="auto"/>
      </w:pPr>
      <w:r>
        <w:separator/>
      </w:r>
    </w:p>
  </w:footnote>
  <w:footnote w:type="continuationSeparator" w:id="0">
    <w:p w:rsidR="00FE6CE9" w:rsidRDefault="00FE6CE9" w:rsidP="0053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F2" w:rsidRPr="00EB4298" w:rsidRDefault="006E4AF2" w:rsidP="00166819">
    <w:pPr>
      <w:suppressAutoHyphens/>
      <w:spacing w:after="0" w:line="240" w:lineRule="auto"/>
      <w:jc w:val="right"/>
      <w:rPr>
        <w:rFonts w:ascii="Arial" w:eastAsia="Times New Roman" w:hAnsi="Arial" w:cs="Arial"/>
        <w:color w:val="A6A6A6" w:themeColor="background1" w:themeShade="A6"/>
        <w:sz w:val="12"/>
      </w:rPr>
    </w:pPr>
    <w:r w:rsidRPr="00EB4298">
      <w:rPr>
        <w:rFonts w:ascii="Arial" w:eastAsia="Times New Roman" w:hAnsi="Arial" w:cs="Arial"/>
        <w:color w:val="A6A6A6" w:themeColor="background1" w:themeShade="A6"/>
        <w:sz w:val="12"/>
      </w:rPr>
      <w:t>HOLTON PARISH COUNCI</w:t>
    </w:r>
  </w:p>
  <w:p w:rsidR="006E4AF2" w:rsidRPr="00166819" w:rsidRDefault="006E4AF2" w:rsidP="00166819">
    <w:pPr>
      <w:suppressAutoHyphens/>
      <w:spacing w:after="0" w:line="240" w:lineRule="auto"/>
      <w:jc w:val="right"/>
      <w:rPr>
        <w:rFonts w:ascii="Arial" w:eastAsia="Times New Roman" w:hAnsi="Arial" w:cs="Arial"/>
        <w:bCs/>
        <w:color w:val="A6A6A6" w:themeColor="background1" w:themeShade="A6"/>
        <w:sz w:val="12"/>
      </w:rPr>
    </w:pPr>
    <w:r w:rsidRPr="00EB4298">
      <w:rPr>
        <w:rFonts w:ascii="Arial" w:eastAsia="Times New Roman" w:hAnsi="Arial" w:cs="Arial"/>
        <w:bCs/>
        <w:color w:val="A6A6A6" w:themeColor="background1" w:themeShade="A6"/>
        <w:sz w:val="12"/>
      </w:rPr>
      <w:t xml:space="preserve">Meeting Minutes:  </w:t>
    </w:r>
    <w:r>
      <w:rPr>
        <w:rFonts w:ascii="Arial" w:eastAsia="Times New Roman" w:hAnsi="Arial" w:cs="Arial"/>
        <w:bCs/>
        <w:color w:val="A6A6A6" w:themeColor="background1" w:themeShade="A6"/>
        <w:sz w:val="12"/>
      </w:rPr>
      <w:t>1</w:t>
    </w:r>
    <w:r w:rsidRPr="00166819">
      <w:rPr>
        <w:rFonts w:ascii="Arial" w:eastAsia="Times New Roman" w:hAnsi="Arial" w:cs="Arial"/>
        <w:bCs/>
        <w:color w:val="A6A6A6" w:themeColor="background1" w:themeShade="A6"/>
        <w:sz w:val="12"/>
        <w:vertAlign w:val="superscript"/>
      </w:rPr>
      <w:t>st</w:t>
    </w:r>
    <w:r>
      <w:rPr>
        <w:rFonts w:ascii="Arial" w:eastAsia="Times New Roman" w:hAnsi="Arial" w:cs="Arial"/>
        <w:bCs/>
        <w:color w:val="A6A6A6" w:themeColor="background1" w:themeShade="A6"/>
        <w:sz w:val="12"/>
      </w:rPr>
      <w:t xml:space="preserve"> </w:t>
    </w:r>
    <w:r w:rsidR="00B45800">
      <w:rPr>
        <w:rFonts w:ascii="Arial" w:eastAsia="Times New Roman" w:hAnsi="Arial" w:cs="Arial"/>
        <w:bCs/>
        <w:color w:val="A6A6A6" w:themeColor="background1" w:themeShade="A6"/>
        <w:sz w:val="12"/>
      </w:rPr>
      <w:t>November</w:t>
    </w:r>
    <w:r>
      <w:rPr>
        <w:rFonts w:ascii="Arial" w:eastAsia="Times New Roman" w:hAnsi="Arial" w:cs="Arial"/>
        <w:bCs/>
        <w:color w:val="A6A6A6" w:themeColor="background1" w:themeShade="A6"/>
        <w:sz w:val="12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8E7"/>
    <w:multiLevelType w:val="hybridMultilevel"/>
    <w:tmpl w:val="B616182E"/>
    <w:lvl w:ilvl="0" w:tplc="1A0E0C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B1F8A"/>
    <w:multiLevelType w:val="multilevel"/>
    <w:tmpl w:val="3A7863CA"/>
    <w:lvl w:ilvl="0">
      <w:start w:val="1"/>
      <w:numFmt w:val="decimal"/>
      <w:lvlText w:val="%1."/>
      <w:lvlJc w:val="left"/>
      <w:pPr>
        <w:ind w:left="786" w:hanging="360"/>
      </w:pPr>
      <w:rPr>
        <w:b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291A45"/>
    <w:multiLevelType w:val="hybridMultilevel"/>
    <w:tmpl w:val="108633DA"/>
    <w:lvl w:ilvl="0" w:tplc="CA60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194E"/>
    <w:multiLevelType w:val="hybridMultilevel"/>
    <w:tmpl w:val="327C0656"/>
    <w:lvl w:ilvl="0" w:tplc="5D96DD26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77AA9"/>
    <w:multiLevelType w:val="hybridMultilevel"/>
    <w:tmpl w:val="E798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A3124"/>
    <w:multiLevelType w:val="hybridMultilevel"/>
    <w:tmpl w:val="D28E479C"/>
    <w:lvl w:ilvl="0" w:tplc="CA605B2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8B01371"/>
    <w:multiLevelType w:val="hybridMultilevel"/>
    <w:tmpl w:val="9140BF5E"/>
    <w:lvl w:ilvl="0" w:tplc="F37203BE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C6ACD"/>
    <w:multiLevelType w:val="hybridMultilevel"/>
    <w:tmpl w:val="36860C90"/>
    <w:lvl w:ilvl="0" w:tplc="683C34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D1CD1"/>
    <w:multiLevelType w:val="multilevel"/>
    <w:tmpl w:val="3A7863CA"/>
    <w:lvl w:ilvl="0">
      <w:start w:val="1"/>
      <w:numFmt w:val="decimal"/>
      <w:lvlText w:val="%1."/>
      <w:lvlJc w:val="left"/>
      <w:pPr>
        <w:ind w:left="786" w:hanging="360"/>
      </w:pPr>
      <w:rPr>
        <w:b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82922"/>
    <w:multiLevelType w:val="hybridMultilevel"/>
    <w:tmpl w:val="4C98DF52"/>
    <w:lvl w:ilvl="0" w:tplc="0126900C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254B0"/>
    <w:multiLevelType w:val="hybridMultilevel"/>
    <w:tmpl w:val="B68A3D22"/>
    <w:lvl w:ilvl="0" w:tplc="93DE33D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4450E"/>
    <w:multiLevelType w:val="hybridMultilevel"/>
    <w:tmpl w:val="FB2AFBDC"/>
    <w:lvl w:ilvl="0" w:tplc="EF52A3B2">
      <w:start w:val="1"/>
      <w:numFmt w:val="lowerLetter"/>
      <w:lvlText w:val="%1)"/>
      <w:lvlJc w:val="left"/>
      <w:pPr>
        <w:ind w:left="360" w:hanging="360"/>
      </w:pPr>
      <w:rPr>
        <w:b w:val="0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8104A"/>
    <w:multiLevelType w:val="multilevel"/>
    <w:tmpl w:val="3A7863CA"/>
    <w:lvl w:ilvl="0">
      <w:start w:val="1"/>
      <w:numFmt w:val="decimal"/>
      <w:lvlText w:val="%1."/>
      <w:lvlJc w:val="left"/>
      <w:pPr>
        <w:ind w:left="786" w:hanging="360"/>
      </w:pPr>
      <w:rPr>
        <w:b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E43D55"/>
    <w:multiLevelType w:val="hybridMultilevel"/>
    <w:tmpl w:val="471E98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85839"/>
    <w:multiLevelType w:val="hybridMultilevel"/>
    <w:tmpl w:val="978A1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B54AB"/>
    <w:multiLevelType w:val="hybridMultilevel"/>
    <w:tmpl w:val="01B84FAE"/>
    <w:lvl w:ilvl="0" w:tplc="73F4EF90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3C7FE4"/>
    <w:multiLevelType w:val="hybridMultilevel"/>
    <w:tmpl w:val="29D8BAE4"/>
    <w:lvl w:ilvl="0" w:tplc="656AF8D4">
      <w:start w:val="1"/>
      <w:numFmt w:val="lowerLetter"/>
      <w:lvlText w:val="%1)"/>
      <w:lvlJc w:val="left"/>
      <w:pPr>
        <w:ind w:left="72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C015D"/>
    <w:multiLevelType w:val="hybridMultilevel"/>
    <w:tmpl w:val="027212A0"/>
    <w:lvl w:ilvl="0" w:tplc="CA60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45379"/>
    <w:multiLevelType w:val="multilevel"/>
    <w:tmpl w:val="0F882C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915C99"/>
    <w:multiLevelType w:val="hybridMultilevel"/>
    <w:tmpl w:val="B68A3D22"/>
    <w:lvl w:ilvl="0" w:tplc="93DE33D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AE4054"/>
    <w:multiLevelType w:val="hybridMultilevel"/>
    <w:tmpl w:val="161C7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B77D5"/>
    <w:multiLevelType w:val="hybridMultilevel"/>
    <w:tmpl w:val="9398B5C8"/>
    <w:lvl w:ilvl="0" w:tplc="F5042EC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8F66F3"/>
    <w:multiLevelType w:val="hybridMultilevel"/>
    <w:tmpl w:val="CD3E4E6E"/>
    <w:lvl w:ilvl="0" w:tplc="3A2E577C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3F76AE"/>
    <w:multiLevelType w:val="hybridMultilevel"/>
    <w:tmpl w:val="7A20BF1E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76DD446D"/>
    <w:multiLevelType w:val="hybridMultilevel"/>
    <w:tmpl w:val="F95A8D8A"/>
    <w:lvl w:ilvl="0" w:tplc="3E48DFDA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3E48DFDA">
      <w:start w:val="1"/>
      <w:numFmt w:val="decimal"/>
      <w:lvlText w:val="%2"/>
      <w:lvlJc w:val="left"/>
      <w:pPr>
        <w:ind w:left="1080" w:hanging="360"/>
      </w:pPr>
      <w:rPr>
        <w:rFonts w:hint="default"/>
        <w:b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21"/>
  </w:num>
  <w:num w:numId="5">
    <w:abstractNumId w:val="22"/>
  </w:num>
  <w:num w:numId="6">
    <w:abstractNumId w:val="13"/>
  </w:num>
  <w:num w:numId="7">
    <w:abstractNumId w:val="2"/>
  </w:num>
  <w:num w:numId="8">
    <w:abstractNumId w:val="5"/>
  </w:num>
  <w:num w:numId="9">
    <w:abstractNumId w:val="17"/>
  </w:num>
  <w:num w:numId="10">
    <w:abstractNumId w:val="10"/>
  </w:num>
  <w:num w:numId="11">
    <w:abstractNumId w:val="19"/>
  </w:num>
  <w:num w:numId="12">
    <w:abstractNumId w:val="3"/>
  </w:num>
  <w:num w:numId="13">
    <w:abstractNumId w:val="16"/>
  </w:num>
  <w:num w:numId="14">
    <w:abstractNumId w:val="4"/>
  </w:num>
  <w:num w:numId="15">
    <w:abstractNumId w:val="11"/>
  </w:num>
  <w:num w:numId="16">
    <w:abstractNumId w:val="14"/>
  </w:num>
  <w:num w:numId="17">
    <w:abstractNumId w:val="20"/>
  </w:num>
  <w:num w:numId="18">
    <w:abstractNumId w:val="6"/>
  </w:num>
  <w:num w:numId="19">
    <w:abstractNumId w:val="15"/>
  </w:num>
  <w:num w:numId="20">
    <w:abstractNumId w:val="9"/>
  </w:num>
  <w:num w:numId="21">
    <w:abstractNumId w:val="12"/>
  </w:num>
  <w:num w:numId="22">
    <w:abstractNumId w:val="1"/>
  </w:num>
  <w:num w:numId="23">
    <w:abstractNumId w:val="8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CF"/>
    <w:rsid w:val="00010181"/>
    <w:rsid w:val="00022FD1"/>
    <w:rsid w:val="00026BEC"/>
    <w:rsid w:val="000272B8"/>
    <w:rsid w:val="00031F1C"/>
    <w:rsid w:val="00032C66"/>
    <w:rsid w:val="00037F62"/>
    <w:rsid w:val="0004124C"/>
    <w:rsid w:val="00055E51"/>
    <w:rsid w:val="00065B2C"/>
    <w:rsid w:val="00067E44"/>
    <w:rsid w:val="00072C92"/>
    <w:rsid w:val="00081ECE"/>
    <w:rsid w:val="00083712"/>
    <w:rsid w:val="00090993"/>
    <w:rsid w:val="000A370F"/>
    <w:rsid w:val="000B51DC"/>
    <w:rsid w:val="000B7423"/>
    <w:rsid w:val="000C179B"/>
    <w:rsid w:val="000C4CD2"/>
    <w:rsid w:val="000F5B2E"/>
    <w:rsid w:val="00122710"/>
    <w:rsid w:val="00144C4F"/>
    <w:rsid w:val="001510FA"/>
    <w:rsid w:val="00155CC0"/>
    <w:rsid w:val="001574CF"/>
    <w:rsid w:val="00166819"/>
    <w:rsid w:val="00184113"/>
    <w:rsid w:val="001B0C98"/>
    <w:rsid w:val="001B44C8"/>
    <w:rsid w:val="00225095"/>
    <w:rsid w:val="0023152B"/>
    <w:rsid w:val="00240B50"/>
    <w:rsid w:val="00244C06"/>
    <w:rsid w:val="00256CFB"/>
    <w:rsid w:val="00284D61"/>
    <w:rsid w:val="002957AA"/>
    <w:rsid w:val="002A136E"/>
    <w:rsid w:val="002C3B83"/>
    <w:rsid w:val="002C7A8E"/>
    <w:rsid w:val="002F152C"/>
    <w:rsid w:val="002F18BB"/>
    <w:rsid w:val="002F2938"/>
    <w:rsid w:val="003058CA"/>
    <w:rsid w:val="00316394"/>
    <w:rsid w:val="00342345"/>
    <w:rsid w:val="00347840"/>
    <w:rsid w:val="00363EDE"/>
    <w:rsid w:val="00373913"/>
    <w:rsid w:val="00381A72"/>
    <w:rsid w:val="00393481"/>
    <w:rsid w:val="003A0D4E"/>
    <w:rsid w:val="003A2351"/>
    <w:rsid w:val="003D26DE"/>
    <w:rsid w:val="003F53B0"/>
    <w:rsid w:val="00402934"/>
    <w:rsid w:val="00406233"/>
    <w:rsid w:val="004110CE"/>
    <w:rsid w:val="00412228"/>
    <w:rsid w:val="004660FD"/>
    <w:rsid w:val="00475526"/>
    <w:rsid w:val="00481508"/>
    <w:rsid w:val="004D04A5"/>
    <w:rsid w:val="004D7E78"/>
    <w:rsid w:val="004E42C9"/>
    <w:rsid w:val="00511BA8"/>
    <w:rsid w:val="005318CF"/>
    <w:rsid w:val="00546383"/>
    <w:rsid w:val="00547BFE"/>
    <w:rsid w:val="0056290C"/>
    <w:rsid w:val="005819DC"/>
    <w:rsid w:val="0058317F"/>
    <w:rsid w:val="005D48E6"/>
    <w:rsid w:val="005E7264"/>
    <w:rsid w:val="005F4789"/>
    <w:rsid w:val="00604A07"/>
    <w:rsid w:val="0062492D"/>
    <w:rsid w:val="006359A3"/>
    <w:rsid w:val="00647669"/>
    <w:rsid w:val="00651B5A"/>
    <w:rsid w:val="00667912"/>
    <w:rsid w:val="006727D6"/>
    <w:rsid w:val="00673DFC"/>
    <w:rsid w:val="006B57D6"/>
    <w:rsid w:val="006D24F4"/>
    <w:rsid w:val="006D6664"/>
    <w:rsid w:val="006E4AF2"/>
    <w:rsid w:val="00721F75"/>
    <w:rsid w:val="007935F0"/>
    <w:rsid w:val="007A2CFE"/>
    <w:rsid w:val="007E0CFA"/>
    <w:rsid w:val="007E4836"/>
    <w:rsid w:val="007F27F2"/>
    <w:rsid w:val="00822BD9"/>
    <w:rsid w:val="00830507"/>
    <w:rsid w:val="008352FA"/>
    <w:rsid w:val="00871027"/>
    <w:rsid w:val="008A0153"/>
    <w:rsid w:val="008B1BC2"/>
    <w:rsid w:val="008C25B9"/>
    <w:rsid w:val="008D1A2F"/>
    <w:rsid w:val="008D1B18"/>
    <w:rsid w:val="008E3F5E"/>
    <w:rsid w:val="008F7FB6"/>
    <w:rsid w:val="009034E2"/>
    <w:rsid w:val="0091585C"/>
    <w:rsid w:val="00921A42"/>
    <w:rsid w:val="009457CE"/>
    <w:rsid w:val="00960BA0"/>
    <w:rsid w:val="00965A3B"/>
    <w:rsid w:val="00977B44"/>
    <w:rsid w:val="009811DC"/>
    <w:rsid w:val="009A7377"/>
    <w:rsid w:val="009C40D1"/>
    <w:rsid w:val="009C631D"/>
    <w:rsid w:val="009D25C6"/>
    <w:rsid w:val="009E1D1F"/>
    <w:rsid w:val="009F3FA9"/>
    <w:rsid w:val="009F5EC6"/>
    <w:rsid w:val="00A07DFA"/>
    <w:rsid w:val="00A114AC"/>
    <w:rsid w:val="00A126BE"/>
    <w:rsid w:val="00A157DF"/>
    <w:rsid w:val="00A30044"/>
    <w:rsid w:val="00A3178A"/>
    <w:rsid w:val="00A425E3"/>
    <w:rsid w:val="00A50BB1"/>
    <w:rsid w:val="00A5512E"/>
    <w:rsid w:val="00A67884"/>
    <w:rsid w:val="00A832C5"/>
    <w:rsid w:val="00A95183"/>
    <w:rsid w:val="00AA30E2"/>
    <w:rsid w:val="00AA68DC"/>
    <w:rsid w:val="00AA6A53"/>
    <w:rsid w:val="00AA7D99"/>
    <w:rsid w:val="00AB734A"/>
    <w:rsid w:val="00AC0F95"/>
    <w:rsid w:val="00AE05A7"/>
    <w:rsid w:val="00B123BF"/>
    <w:rsid w:val="00B15005"/>
    <w:rsid w:val="00B25C67"/>
    <w:rsid w:val="00B3074B"/>
    <w:rsid w:val="00B45800"/>
    <w:rsid w:val="00B60787"/>
    <w:rsid w:val="00B6770B"/>
    <w:rsid w:val="00B87AB3"/>
    <w:rsid w:val="00B92183"/>
    <w:rsid w:val="00BA072C"/>
    <w:rsid w:val="00BC2B94"/>
    <w:rsid w:val="00BE5444"/>
    <w:rsid w:val="00BF68DD"/>
    <w:rsid w:val="00C06546"/>
    <w:rsid w:val="00C352CE"/>
    <w:rsid w:val="00C36E5B"/>
    <w:rsid w:val="00C673C6"/>
    <w:rsid w:val="00C82C4B"/>
    <w:rsid w:val="00C941D3"/>
    <w:rsid w:val="00CA0303"/>
    <w:rsid w:val="00CB0A82"/>
    <w:rsid w:val="00CB0DB8"/>
    <w:rsid w:val="00CB458D"/>
    <w:rsid w:val="00CB46C0"/>
    <w:rsid w:val="00CD58AF"/>
    <w:rsid w:val="00CF1152"/>
    <w:rsid w:val="00D00A70"/>
    <w:rsid w:val="00D11856"/>
    <w:rsid w:val="00D11D4D"/>
    <w:rsid w:val="00D11EF3"/>
    <w:rsid w:val="00D31AEF"/>
    <w:rsid w:val="00D4756E"/>
    <w:rsid w:val="00D47D95"/>
    <w:rsid w:val="00D86D65"/>
    <w:rsid w:val="00D97B9D"/>
    <w:rsid w:val="00DA07CC"/>
    <w:rsid w:val="00DB1097"/>
    <w:rsid w:val="00DB7320"/>
    <w:rsid w:val="00DC77B3"/>
    <w:rsid w:val="00E15310"/>
    <w:rsid w:val="00E277C1"/>
    <w:rsid w:val="00E666B2"/>
    <w:rsid w:val="00E66EE7"/>
    <w:rsid w:val="00E86311"/>
    <w:rsid w:val="00E96B1B"/>
    <w:rsid w:val="00EA0492"/>
    <w:rsid w:val="00EB0F99"/>
    <w:rsid w:val="00EB4D0B"/>
    <w:rsid w:val="00EC7912"/>
    <w:rsid w:val="00ED0CF3"/>
    <w:rsid w:val="00F05122"/>
    <w:rsid w:val="00F32EB5"/>
    <w:rsid w:val="00F44613"/>
    <w:rsid w:val="00F46426"/>
    <w:rsid w:val="00F52A99"/>
    <w:rsid w:val="00F6235E"/>
    <w:rsid w:val="00F75DA5"/>
    <w:rsid w:val="00F84545"/>
    <w:rsid w:val="00F91607"/>
    <w:rsid w:val="00F94707"/>
    <w:rsid w:val="00F94A05"/>
    <w:rsid w:val="00FA2B2A"/>
    <w:rsid w:val="00FB40FE"/>
    <w:rsid w:val="00FB421D"/>
    <w:rsid w:val="00FC550D"/>
    <w:rsid w:val="00FD4327"/>
    <w:rsid w:val="00FE6CE9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27739D-B275-447B-BAC6-D2A183F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8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8CF"/>
    <w:pPr>
      <w:ind w:left="720"/>
      <w:contextualSpacing/>
    </w:pPr>
  </w:style>
  <w:style w:type="table" w:styleId="TableGrid">
    <w:name w:val="Table Grid"/>
    <w:basedOn w:val="TableNormal"/>
    <w:uiPriority w:val="39"/>
    <w:rsid w:val="005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CF"/>
  </w:style>
  <w:style w:type="paragraph" w:styleId="Footer">
    <w:name w:val="footer"/>
    <w:basedOn w:val="Normal"/>
    <w:link w:val="FooterChar"/>
    <w:uiPriority w:val="99"/>
    <w:unhideWhenUsed/>
    <w:rsid w:val="0053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CF"/>
  </w:style>
  <w:style w:type="paragraph" w:styleId="BalloonText">
    <w:name w:val="Balloon Text"/>
    <w:basedOn w:val="Normal"/>
    <w:link w:val="BalloonTextChar"/>
    <w:uiPriority w:val="99"/>
    <w:semiHidden/>
    <w:unhideWhenUsed/>
    <w:rsid w:val="00F9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1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2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8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6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8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2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53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179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00715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F49F-9BBD-40E4-8F41-CEEB6C23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dc:description/>
  <cp:lastModifiedBy>Elaine Day</cp:lastModifiedBy>
  <cp:revision>3</cp:revision>
  <cp:lastPrinted>2017-10-29T20:58:00Z</cp:lastPrinted>
  <dcterms:created xsi:type="dcterms:W3CDTF">2017-12-11T20:48:00Z</dcterms:created>
  <dcterms:modified xsi:type="dcterms:W3CDTF">2018-01-10T09:17:00Z</dcterms:modified>
</cp:coreProperties>
</file>